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D2" w:rsidRDefault="002838D2" w:rsidP="002838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8D2" w:rsidRPr="009F2845" w:rsidRDefault="002838D2" w:rsidP="002838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845">
        <w:rPr>
          <w:rFonts w:ascii="Times New Roman" w:hAnsi="Times New Roman"/>
          <w:b/>
          <w:sz w:val="28"/>
          <w:szCs w:val="28"/>
        </w:rPr>
        <w:t>НОВОСАНЖАРСЬКА СЕЛИЩНА РАДА</w:t>
      </w:r>
    </w:p>
    <w:p w:rsidR="002838D2" w:rsidRPr="009F2845" w:rsidRDefault="002838D2" w:rsidP="002838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845">
        <w:rPr>
          <w:rFonts w:ascii="Times New Roman" w:hAnsi="Times New Roman"/>
          <w:b/>
          <w:sz w:val="28"/>
          <w:szCs w:val="28"/>
        </w:rPr>
        <w:t>НОВОСАНЖАРСЬКОГО РАЙОНУ ПОЛТАВСЬКОЇ ОБЛАСТІ</w:t>
      </w:r>
    </w:p>
    <w:p w:rsidR="002838D2" w:rsidRPr="009F2845" w:rsidRDefault="002838D2" w:rsidP="002838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845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2838D2" w:rsidRPr="009F2845" w:rsidRDefault="002838D2" w:rsidP="002838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20FB" w:rsidRDefault="002838D2" w:rsidP="00FD20F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2DFB">
        <w:rPr>
          <w:rFonts w:ascii="Times New Roman" w:hAnsi="Times New Roman"/>
          <w:b/>
          <w:sz w:val="28"/>
          <w:szCs w:val="28"/>
        </w:rPr>
        <w:t>РІШЕННЯ</w:t>
      </w:r>
    </w:p>
    <w:p w:rsidR="00FD20FB" w:rsidRDefault="00FD20FB" w:rsidP="007E319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E319B" w:rsidRDefault="007E319B" w:rsidP="007E319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01 червня 2018 року             </w:t>
      </w:r>
      <w:r w:rsidR="004463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1F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3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смт Нові Санжари                              </w:t>
      </w:r>
      <w:r w:rsidR="009F477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4042EF">
        <w:rPr>
          <w:rFonts w:ascii="Times New Roman" w:hAnsi="Times New Roman"/>
          <w:sz w:val="28"/>
          <w:szCs w:val="28"/>
          <w:lang w:val="uk-UA"/>
        </w:rPr>
        <w:t>116</w:t>
      </w:r>
    </w:p>
    <w:p w:rsidR="007E319B" w:rsidRDefault="007E319B" w:rsidP="007E319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E319B" w:rsidRDefault="007E319B" w:rsidP="007E319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створення евакуаційної комісії</w:t>
      </w:r>
    </w:p>
    <w:p w:rsidR="007E319B" w:rsidRDefault="007E319B" w:rsidP="007E319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E319B" w:rsidRDefault="007E319B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ефективного проведення евакуаційних заходів по відселенню або евакуації населення при загрозі виникнення чи виникненні значних аварій, катастроф та стихійного лиха і на випадок переведення цивільної оборони</w:t>
      </w:r>
      <w:r w:rsidRPr="00B017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мирного на воєнний стан у відповідності з Законом України «Кодекс цивільного захисту України», </w:t>
      </w:r>
      <w:r w:rsidRPr="00B017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постановою КМ України від 30 жовтня 2013 року</w:t>
      </w:r>
      <w:r w:rsidRPr="00B017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841 зі змінами, керуючись</w:t>
      </w:r>
      <w:r w:rsidRPr="00B017B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пунктом «б»</w:t>
      </w:r>
      <w:r w:rsidRPr="00B017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підпункту 2</w:t>
      </w:r>
      <w:r w:rsidRPr="00B017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ст.38 та ст.52 Закону України</w:t>
      </w:r>
      <w:r w:rsidRPr="00B017B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</w:t>
      </w:r>
      <w:r w:rsidRPr="00B017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місцеве самоврядування в Україні»,</w:t>
      </w:r>
      <w:r w:rsidRPr="00B017B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селищної ради</w:t>
      </w:r>
    </w:p>
    <w:p w:rsidR="007E319B" w:rsidRDefault="007E319B" w:rsidP="007E3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E31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ВИРІШИВ:</w:t>
      </w:r>
    </w:p>
    <w:p w:rsidR="007E319B" w:rsidRDefault="007E319B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31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Створити евакуаційн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комісію виконавчого комітету Новосанжарської селищної </w:t>
      </w: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у складі згідно з додатком №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5393A" w:rsidRDefault="007E319B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З</w:t>
      </w:r>
      <w:r w:rsidRPr="00B01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атвердити Положення про евакуаційну комісію (додаток № 2) </w:t>
      </w:r>
      <w:r w:rsidR="00FF3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функціональні </w:t>
      </w:r>
      <w:r w:rsidR="0044635E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обов’язки</w:t>
      </w:r>
      <w:r w:rsidR="00FF3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основних посадових осіб </w:t>
      </w:r>
      <w:r w:rsidR="00BA2BF3">
        <w:rPr>
          <w:rFonts w:ascii="Times New Roman" w:eastAsia="Times New Roman" w:hAnsi="Times New Roman" w:cs="Times New Roman"/>
          <w:sz w:val="28"/>
          <w:szCs w:val="28"/>
          <w:lang w:val="uk-UA"/>
        </w:rPr>
        <w:t>(додаток № 3).</w:t>
      </w:r>
    </w:p>
    <w:p w:rsidR="007E319B" w:rsidRDefault="007E319B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Покласти на евакуаційну комісію планування і практичне виконання евакуаційних заходів щодо організованого вивезення і виведення населення селищної ради із районів можливого впливу наслідків надзвичайних ситуацій техногенного, природного, екологічного та воєнного характеру у разі виникнення безпосередньої загрози їх життю та заподіяння шкоди </w:t>
      </w:r>
      <w:r w:rsidR="0044635E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D4A93" w:rsidRDefault="00BD4A93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Строк збору і готовності до роботи евакуаційної комісії установити:</w:t>
      </w:r>
    </w:p>
    <w:p w:rsidR="00BD4A93" w:rsidRDefault="00BD4A93" w:rsidP="007E3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у робочий час - 30 хв.</w:t>
      </w:r>
    </w:p>
    <w:p w:rsidR="00BD4A93" w:rsidRDefault="00BD4A93" w:rsidP="007E3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у неробочий час - 1 год. 30 хв.</w:t>
      </w:r>
    </w:p>
    <w:p w:rsidR="00BD4A93" w:rsidRDefault="00BD4A93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 Контроль за виконанням цього рішення залишаю за собою.</w:t>
      </w:r>
    </w:p>
    <w:p w:rsidR="00BD4A93" w:rsidRDefault="00BD4A93" w:rsidP="007E3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635E" w:rsidRDefault="0044635E" w:rsidP="007E3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4A93" w:rsidRPr="00A21F77" w:rsidRDefault="00BD4A93" w:rsidP="007E3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1F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                                І. О. Коба</w:t>
      </w:r>
    </w:p>
    <w:p w:rsidR="00BD4A93" w:rsidRDefault="00BD4A93" w:rsidP="007E3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635E" w:rsidRDefault="00BD4A93" w:rsidP="00BD4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</w:p>
    <w:p w:rsidR="0044635E" w:rsidRDefault="0044635E" w:rsidP="00BD4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4A93" w:rsidRDefault="0044635E" w:rsidP="0044635E">
      <w:pPr>
        <w:shd w:val="clear" w:color="auto" w:fill="FFFFFF"/>
        <w:spacing w:after="15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4A93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№1</w:t>
      </w:r>
      <w:r w:rsidR="00BD4A93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до рішення виконавчого комітету</w:t>
      </w:r>
      <w:r w:rsidR="00BD4A93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                                            </w:t>
      </w:r>
      <w:r w:rsidR="009F47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№ </w:t>
      </w:r>
      <w:r w:rsidR="00404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116 </w:t>
      </w:r>
      <w:r w:rsidR="00BD4A93">
        <w:rPr>
          <w:rFonts w:ascii="Times New Roman" w:eastAsia="Times New Roman" w:hAnsi="Times New Roman" w:cs="Times New Roman"/>
          <w:sz w:val="28"/>
          <w:szCs w:val="28"/>
          <w:lang w:val="uk-UA"/>
        </w:rPr>
        <w:t>від 01 червня 2018 року</w:t>
      </w:r>
    </w:p>
    <w:p w:rsidR="00BD4A93" w:rsidRDefault="00BD4A93" w:rsidP="00BD4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4A93" w:rsidRPr="00A21F77" w:rsidRDefault="00BD4A93" w:rsidP="00A21F7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21F7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СКЛАД</w:t>
      </w:r>
    </w:p>
    <w:p w:rsidR="00BD4A93" w:rsidRPr="00A21F77" w:rsidRDefault="00BD4A93" w:rsidP="00A21F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F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ЕВАКУАЦІЙНОЇ КОМІСІЇ </w:t>
      </w:r>
      <w:r w:rsidRPr="00A21F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НОВОСАНЖАРСЬКОЇ СЕЛИЩНОЇ </w:t>
      </w:r>
      <w:r w:rsidRPr="00A21F77">
        <w:rPr>
          <w:rFonts w:ascii="Times New Roman" w:eastAsia="Times New Roman" w:hAnsi="Times New Roman" w:cs="Times New Roman"/>
          <w:b/>
          <w:bCs/>
          <w:sz w:val="28"/>
          <w:szCs w:val="28"/>
        </w:rPr>
        <w:t>РАДИ</w:t>
      </w:r>
    </w:p>
    <w:p w:rsidR="00BD4A93" w:rsidRPr="00B017BE" w:rsidRDefault="00BD4A93" w:rsidP="00BD4A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7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4A93" w:rsidRPr="00543C7B" w:rsidRDefault="00BD4A93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C7B">
        <w:rPr>
          <w:rFonts w:ascii="Times New Roman" w:eastAsia="Times New Roman" w:hAnsi="Times New Roman" w:cs="Times New Roman"/>
          <w:sz w:val="28"/>
          <w:szCs w:val="28"/>
        </w:rPr>
        <w:t>1. Голова комісії –</w:t>
      </w:r>
      <w:r w:rsidRPr="0054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Федоренко Борис Васильович -  начальник відділу з питань освіти, культури та соціального захисту населення виконавчого комітету Новосанжарської селищної ради</w:t>
      </w:r>
      <w:r w:rsidRPr="00543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A93" w:rsidRPr="00543C7B" w:rsidRDefault="00BD4A93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C7B">
        <w:rPr>
          <w:rFonts w:ascii="Times New Roman" w:eastAsia="Times New Roman" w:hAnsi="Times New Roman" w:cs="Times New Roman"/>
          <w:sz w:val="28"/>
          <w:szCs w:val="28"/>
        </w:rPr>
        <w:t xml:space="preserve">2. Заступник </w:t>
      </w:r>
      <w:proofErr w:type="spellStart"/>
      <w:r w:rsidRPr="00543C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543C7B">
        <w:rPr>
          <w:rFonts w:ascii="Times New Roman" w:eastAsia="Times New Roman" w:hAnsi="Times New Roman" w:cs="Times New Roman"/>
          <w:sz w:val="28"/>
          <w:szCs w:val="28"/>
        </w:rPr>
        <w:t xml:space="preserve"> комісії –</w:t>
      </w:r>
      <w:r w:rsidRPr="0054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3C7B">
        <w:rPr>
          <w:rFonts w:ascii="Times New Roman" w:eastAsia="Times New Roman" w:hAnsi="Times New Roman" w:cs="Times New Roman"/>
          <w:sz w:val="28"/>
          <w:szCs w:val="28"/>
          <w:lang w:val="uk-UA"/>
        </w:rPr>
        <w:t>Братков</w:t>
      </w:r>
      <w:proofErr w:type="spellEnd"/>
      <w:r w:rsidRPr="0054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Андрій Павлович - начальник відділу </w:t>
      </w:r>
      <w:r w:rsidRPr="00543C7B">
        <w:rPr>
          <w:rFonts w:ascii="Times New Roman" w:hAnsi="Times New Roman" w:cs="Times New Roman"/>
          <w:sz w:val="28"/>
          <w:szCs w:val="28"/>
          <w:lang w:val="uk-UA"/>
        </w:rPr>
        <w:t>архітектури, містобудування, управління комунальним майном, земельних ресурсів, надзвичайних ситуацій, охорони навколишнього природного середовища виконавчого комітету Новосанжарської селищної ради</w:t>
      </w:r>
      <w:r w:rsidRPr="00543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93A" w:rsidRPr="00543C7B" w:rsidRDefault="00BD4A93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C7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543C7B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54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3C7B">
        <w:rPr>
          <w:rFonts w:ascii="Times New Roman" w:eastAsia="Times New Roman" w:hAnsi="Times New Roman" w:cs="Times New Roman"/>
          <w:sz w:val="28"/>
          <w:szCs w:val="28"/>
        </w:rPr>
        <w:t xml:space="preserve">комісії </w:t>
      </w:r>
      <w:r w:rsidR="00DD1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43C7B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="00DD1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4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Вовк Олена Олександрівна - </w:t>
      </w:r>
      <w:proofErr w:type="spellStart"/>
      <w:r w:rsidRPr="00543C7B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543C7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spellStart"/>
      <w:r w:rsidRPr="00543C7B">
        <w:rPr>
          <w:rFonts w:ascii="Times New Roman" w:eastAsia="Times New Roman" w:hAnsi="Times New Roman" w:cs="Times New Roman"/>
          <w:sz w:val="28"/>
          <w:szCs w:val="28"/>
          <w:lang w:val="uk-UA"/>
        </w:rPr>
        <w:t>елищної</w:t>
      </w:r>
      <w:proofErr w:type="spellEnd"/>
      <w:r w:rsidRPr="0054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43C7B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543C7B" w:rsidRPr="00543C7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43C7B" w:rsidRDefault="007948E6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Відповідальні</w:t>
      </w:r>
      <w:r w:rsidR="00543C7B" w:rsidRPr="0054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зв'язок і оповіщення </w:t>
      </w:r>
      <w:r w:rsidR="0054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43C7B">
        <w:rPr>
          <w:rFonts w:ascii="Times New Roman" w:eastAsia="Times New Roman" w:hAnsi="Times New Roman" w:cs="Times New Roman"/>
          <w:sz w:val="28"/>
          <w:szCs w:val="28"/>
          <w:lang w:val="uk-UA"/>
        </w:rPr>
        <w:t>Радчич</w:t>
      </w:r>
      <w:proofErr w:type="spellEnd"/>
      <w:r w:rsidR="0054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Василь Васильович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Корнієнко Ірина Іванівна </w:t>
      </w:r>
      <w:r w:rsidR="00543C7B">
        <w:rPr>
          <w:rFonts w:ascii="Times New Roman" w:eastAsia="Times New Roman" w:hAnsi="Times New Roman" w:cs="Times New Roman"/>
          <w:sz w:val="28"/>
          <w:szCs w:val="28"/>
          <w:lang w:val="uk-UA"/>
        </w:rPr>
        <w:t>- інспектор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54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благоустрою при виконавчому комітеті Новосанжарської селищної ради;</w:t>
      </w:r>
    </w:p>
    <w:p w:rsidR="00543C7B" w:rsidRDefault="00543C7B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7948E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</w:t>
      </w:r>
      <w:r w:rsidR="003B06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охорону громадського порядку та безп</w:t>
      </w:r>
      <w:r w:rsidR="00332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еку дорожнього руху - Івашина Валентин  Миколайович </w:t>
      </w:r>
      <w:r w:rsidR="00794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заступник селищного голови та </w:t>
      </w:r>
      <w:proofErr w:type="spellStart"/>
      <w:r w:rsidR="007948E6">
        <w:rPr>
          <w:rFonts w:ascii="Times New Roman" w:eastAsia="Times New Roman" w:hAnsi="Times New Roman" w:cs="Times New Roman"/>
          <w:sz w:val="28"/>
          <w:szCs w:val="28"/>
          <w:lang w:val="uk-UA"/>
        </w:rPr>
        <w:t>Заріцький</w:t>
      </w:r>
      <w:proofErr w:type="spellEnd"/>
      <w:r w:rsidR="00794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Михайло Андрійович - в.о. старости села Зачепилівка</w:t>
      </w:r>
      <w:r w:rsidR="003B06D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B06DB" w:rsidRDefault="00DD1A82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 Відповідальні</w:t>
      </w:r>
      <w:r w:rsidR="003B06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облік та контроль евакуйованих - </w:t>
      </w:r>
      <w:proofErr w:type="spellStart"/>
      <w:r w:rsidR="003B06DB">
        <w:rPr>
          <w:rFonts w:ascii="Times New Roman" w:eastAsia="Times New Roman" w:hAnsi="Times New Roman" w:cs="Times New Roman"/>
          <w:sz w:val="28"/>
          <w:szCs w:val="28"/>
          <w:lang w:val="uk-UA"/>
        </w:rPr>
        <w:t>Муковоз</w:t>
      </w:r>
      <w:proofErr w:type="spellEnd"/>
      <w:r w:rsidR="003B06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Таміла Михайлівна - начальник загального відділу виконавчого комітету </w:t>
      </w:r>
      <w:r w:rsidR="00794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Новосанжарської селищної ради, </w:t>
      </w:r>
      <w:r w:rsidR="003B06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Чиж Людмила Анатоліївна </w:t>
      </w:r>
      <w:r w:rsidR="00794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7948E6">
        <w:rPr>
          <w:rFonts w:ascii="Times New Roman" w:eastAsia="Times New Roman" w:hAnsi="Times New Roman" w:cs="Times New Roman"/>
          <w:sz w:val="28"/>
          <w:szCs w:val="28"/>
          <w:lang w:val="uk-UA"/>
        </w:rPr>
        <w:t>Борсківець</w:t>
      </w:r>
      <w:proofErr w:type="spellEnd"/>
      <w:r w:rsidR="00794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Світлана Прокопівна </w:t>
      </w:r>
      <w:r w:rsidR="003B06DB">
        <w:rPr>
          <w:rFonts w:ascii="Times New Roman" w:eastAsia="Times New Roman" w:hAnsi="Times New Roman" w:cs="Times New Roman"/>
          <w:sz w:val="28"/>
          <w:szCs w:val="28"/>
          <w:lang w:val="uk-UA"/>
        </w:rPr>
        <w:t>- діловод</w:t>
      </w:r>
      <w:r w:rsidR="007948E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B06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загального відділу виконавчого комітету Новосанжарської селищної ради;</w:t>
      </w:r>
    </w:p>
    <w:p w:rsidR="003B06DB" w:rsidRDefault="003B06DB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Відповідальна за медичне забезпечення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Девʼятко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Катерина Вадимівна - </w:t>
      </w:r>
      <w:r w:rsidR="00BE76D6">
        <w:rPr>
          <w:rFonts w:ascii="Times New Roman" w:eastAsia="Times New Roman" w:hAnsi="Times New Roman" w:cs="Times New Roman"/>
          <w:sz w:val="28"/>
          <w:szCs w:val="28"/>
          <w:lang w:val="uk-UA"/>
        </w:rPr>
        <w:t>старша</w:t>
      </w:r>
      <w:r w:rsidR="00ED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сестра дошкільного навчального закладу № 1 "Сонечко"</w:t>
      </w:r>
      <w:r w:rsidR="00705A8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B06DB" w:rsidRDefault="003B06DB" w:rsidP="0044635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Відповідальний за транспортне забезпечення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Сімейсько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Юрій Васильович - начальник відділу благоустрою при виконавчому комітеті Новосанжарської селищної ради.</w:t>
      </w:r>
    </w:p>
    <w:p w:rsidR="003B06DB" w:rsidRDefault="003B06DB" w:rsidP="00BD4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635E" w:rsidRDefault="0044635E" w:rsidP="00BD4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06DB" w:rsidRDefault="003B06DB" w:rsidP="00BD4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виконавчого </w:t>
      </w:r>
      <w:r w:rsidR="0092167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</w:t>
      </w:r>
      <w:r w:rsidR="009216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                                                        </w:t>
      </w:r>
      <w:r w:rsidR="00404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9216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Н. В. </w:t>
      </w:r>
      <w:proofErr w:type="spellStart"/>
      <w:r w:rsidR="00921675">
        <w:rPr>
          <w:rFonts w:ascii="Times New Roman" w:eastAsia="Times New Roman" w:hAnsi="Times New Roman" w:cs="Times New Roman"/>
          <w:sz w:val="28"/>
          <w:szCs w:val="28"/>
          <w:lang w:val="uk-UA"/>
        </w:rPr>
        <w:t>Поціпко</w:t>
      </w:r>
      <w:proofErr w:type="spellEnd"/>
    </w:p>
    <w:p w:rsidR="00921675" w:rsidRDefault="00921675" w:rsidP="00BD4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21675" w:rsidRDefault="00921675" w:rsidP="00BD4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21675" w:rsidRPr="00543C7B" w:rsidRDefault="00921675" w:rsidP="00BD4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</w:t>
      </w:r>
    </w:p>
    <w:p w:rsidR="007E319B" w:rsidRPr="00B017BE" w:rsidRDefault="00921675" w:rsidP="004463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BD4A93" w:rsidRPr="00B017B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№2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до рішення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                                            </w:t>
      </w:r>
      <w:r w:rsidR="00FD3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№</w:t>
      </w:r>
      <w:r w:rsidR="00404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116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01 червня 2018 року</w:t>
      </w:r>
      <w:r w:rsidR="00BD4A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BD4A93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       </w:t>
      </w:r>
    </w:p>
    <w:p w:rsidR="00921675" w:rsidRPr="0044635E" w:rsidRDefault="00921675" w:rsidP="00921675">
      <w:pPr>
        <w:shd w:val="clear" w:color="auto" w:fill="FFFFFF"/>
        <w:spacing w:before="150" w:after="15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35E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921675" w:rsidRDefault="00921675" w:rsidP="009216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017BE">
        <w:rPr>
          <w:rFonts w:ascii="Times New Roman" w:eastAsia="Times New Roman" w:hAnsi="Times New Roman" w:cs="Times New Roman"/>
          <w:b/>
          <w:bCs/>
          <w:sz w:val="24"/>
          <w:szCs w:val="24"/>
        </w:rPr>
        <w:t>ПРО ЕВАКУАЦІЙНУ КОМІСІЮ</w:t>
      </w:r>
    </w:p>
    <w:p w:rsidR="0044635E" w:rsidRDefault="00921675" w:rsidP="007F06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НОВОСАНЖАРСЬКОЇ СЕЛИЩНОЇ РАДИ</w:t>
      </w:r>
      <w:r w:rsidRPr="00B017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068D" w:rsidRPr="007F068D" w:rsidRDefault="00921675" w:rsidP="007F068D">
      <w:pPr>
        <w:pStyle w:val="a9"/>
        <w:numPr>
          <w:ilvl w:val="0"/>
          <w:numId w:val="9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>Евакуаційна комісія</w:t>
      </w:r>
      <w:r w:rsidRPr="007F06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Новосанжарської селищної ради є робочим органом місцевого органу самоврядування, який забезпечує проведення у життя комплексу заходів щодо організованого вивозу (виводу) населення із районів можливого впливу наслідків надзвичайних ситуацій, якщо виникає безпосередня загроза життю та заподіянню шкоди здоров’ю людини або прийому </w:t>
      </w:r>
      <w:proofErr w:type="spellStart"/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еваконаселення</w:t>
      </w:r>
      <w:proofErr w:type="spellEnd"/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інших місць і розміщенні їх за межами зон надзвичайних ситуацій та забезпечення йо</w:t>
      </w:r>
      <w:r w:rsidR="0044635E"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>го життєдіяльності в цих умовах</w:t>
      </w:r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7F068D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921675" w:rsidRPr="007F068D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F068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Евакокомісії</w:t>
      </w:r>
      <w:proofErr w:type="spellEnd"/>
      <w:r w:rsidRPr="007F068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створюється органами місцевими самоврядування,</w:t>
      </w:r>
      <w:r w:rsidRPr="007F06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>підзвітні і підконтрольні їм.</w:t>
      </w:r>
    </w:p>
    <w:p w:rsidR="00921675" w:rsidRPr="00921675" w:rsidRDefault="00921675" w:rsidP="007F068D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Евакокомісія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керується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законодавчими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нормативними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рішеннями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прийнятими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675" w:rsidRPr="004B2F84" w:rsidRDefault="00921675" w:rsidP="007F068D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84">
        <w:rPr>
          <w:rFonts w:ascii="Times New Roman" w:eastAsia="Times New Roman" w:hAnsi="Times New Roman" w:cs="Times New Roman"/>
          <w:sz w:val="28"/>
          <w:szCs w:val="28"/>
        </w:rPr>
        <w:t xml:space="preserve">3. 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</w:rPr>
        <w:t>евакокомісії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:rsidR="007F068D" w:rsidRDefault="00921675" w:rsidP="004463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евакуації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відселення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випадок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техногенного, природного,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соціально-політичного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характеру;</w:t>
      </w:r>
    </w:p>
    <w:p w:rsidR="00921675" w:rsidRPr="00921675" w:rsidRDefault="00921675" w:rsidP="004463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координація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евакозаходів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життєзабезпечення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евакуй</w:t>
      </w:r>
      <w:r w:rsidR="005F0770">
        <w:rPr>
          <w:rFonts w:ascii="Times New Roman" w:eastAsia="Times New Roman" w:hAnsi="Times New Roman" w:cs="Times New Roman"/>
          <w:sz w:val="28"/>
          <w:szCs w:val="28"/>
        </w:rPr>
        <w:t>ованого</w:t>
      </w:r>
      <w:proofErr w:type="spellEnd"/>
      <w:r w:rsidR="005F07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F0770">
        <w:rPr>
          <w:rFonts w:ascii="Times New Roman" w:eastAsia="Times New Roman" w:hAnsi="Times New Roman" w:cs="Times New Roman"/>
          <w:sz w:val="28"/>
          <w:szCs w:val="28"/>
        </w:rPr>
        <w:t>відселеного</w:t>
      </w:r>
      <w:proofErr w:type="spellEnd"/>
      <w:r w:rsidR="005F077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5F0770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1675" w:rsidRPr="00921675" w:rsidRDefault="00921675" w:rsidP="004463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напрямів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евакозаходів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соціальному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постраждало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68D" w:rsidRDefault="00921675" w:rsidP="004B2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підготовка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перепідготовка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кадрів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евакокомісій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4B2F84" w:rsidRDefault="00921675" w:rsidP="004B2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Евакокомісія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F84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організує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евакозаходів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випадок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соціальним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захистом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постраждало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них;</w:t>
      </w:r>
      <w:r w:rsid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B2F84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керує проведенням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евакозаходів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відповідній території і забезпечує готовність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2F84"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евакоорганів</w:t>
      </w:r>
      <w:proofErr w:type="spellEnd"/>
      <w:r w:rsidR="004B2F84"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дій за </w:t>
      </w:r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призначенням;</w:t>
      </w:r>
    </w:p>
    <w:p w:rsidR="004B2F84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контроль за створенням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евакоорганів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суб’єктами господарської діяльності,</w:t>
      </w:r>
      <w:r w:rsidRPr="0092167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підготовкою і перепідготовкою особового складу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евакоорганів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B2F84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</w:t>
      </w:r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 організаційно-методичне керівництво, координацію і контроль за діяльністю підвідомчих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евакоорганів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B2F84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 участь у розгляді та опрацюванні пропозицій щодо матеріально-технічного забезпечення проведення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евакозаходів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відповідній території;</w:t>
      </w:r>
    </w:p>
    <w:p w:rsidR="007F068D" w:rsidRDefault="004B2F84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F0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1675"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контролює виконання суб’єктами господарської діяльності (підприємствами, установами і організаціями) завдань щодо створення для евакуйованого (відселеного) населення</w:t>
      </w:r>
      <w:r w:rsidR="00921675" w:rsidRPr="009216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21675"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необхідних соціально-побутових умов та забезпечення його продуктами харчування і предметами першої необхідності;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F068D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організовує в установленому порядку надання допомоги населенню, яке потерпіло внаслідок надзвичайної ситуації;</w:t>
      </w:r>
    </w:p>
    <w:p w:rsidR="007F068D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 участь в організації фінансового, матеріального, технічного та інформаційного забезпечення проведення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евакозаходів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відповідній території;</w:t>
      </w:r>
      <w:r w:rsid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F068D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розроблення, погоджує або затверджує плани дій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евакокомісій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суб’єктів господарської діяльності (підприємств, установ чи організацій) щодо організації, матеріально-технічному та іншим видам забезпечення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евакозаходів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21675" w:rsidRPr="004B2F84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організовує взаємодію з іншими органами управління і силами цивільної оборони та з надзвичайних ситуацій щодо організації та проведення </w:t>
      </w:r>
      <w:proofErr w:type="spellStart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евакозаходів</w:t>
      </w:r>
      <w:proofErr w:type="spellEnd"/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відповідній території;</w:t>
      </w:r>
      <w:r w:rsid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4B2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 інші функції, що випливають з покладених на неї завдань.</w:t>
      </w:r>
    </w:p>
    <w:p w:rsidR="00921675" w:rsidRPr="007F068D" w:rsidRDefault="00921675" w:rsidP="007F068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Евакокомісія</w:t>
      </w:r>
      <w:proofErr w:type="spellEnd"/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право:</w:t>
      </w:r>
    </w:p>
    <w:p w:rsidR="007F068D" w:rsidRPr="007F068D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>одержувати від суб’єктів господарської діяльності усіх форм власності інформацію, документи і матеріали, необхідні для виконання покладених на неї завдань;</w:t>
      </w:r>
    </w:p>
    <w:p w:rsidR="007F068D" w:rsidRPr="007F068D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заслуховувати керівників суб’єктів господарювання про хід виконання завдань щодо підготовки, проведення і забезпечення </w:t>
      </w:r>
      <w:proofErr w:type="spellStart"/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евакозаходів</w:t>
      </w:r>
      <w:proofErr w:type="spellEnd"/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F068D" w:rsidRPr="007F068D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залучати для проведення </w:t>
      </w:r>
      <w:proofErr w:type="spellStart"/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>евакозаходів</w:t>
      </w:r>
      <w:proofErr w:type="spellEnd"/>
      <w:r w:rsidRPr="007F0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органи управління, сили і засоби суб’єктів господарської діяльності (підприємств, установ і організацій) усіх форм власності;</w:t>
      </w:r>
    </w:p>
    <w:p w:rsidR="00921675" w:rsidRPr="00921675" w:rsidRDefault="00921675" w:rsidP="007F0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комплексні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готовності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евакоорганів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господарської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служб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евакозаходів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675" w:rsidRPr="00B017BE" w:rsidRDefault="00921675" w:rsidP="007F068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Евакокомісія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взаємодіє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структурними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підрозділами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виконавчої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евакокомісією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району (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обласного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підпорядкування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відділами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і 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оборони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суб’єк</w:t>
      </w:r>
      <w:r w:rsidRPr="00921675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proofErr w:type="gram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господарської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75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9216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17BE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7F068D" w:rsidRDefault="007F068D" w:rsidP="00921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21675" w:rsidRDefault="00921675" w:rsidP="00921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виконавчого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комітету селищної ради                                                                </w:t>
      </w:r>
      <w:r w:rsidR="007F0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Поціпко</w:t>
      </w:r>
      <w:proofErr w:type="spellEnd"/>
    </w:p>
    <w:p w:rsidR="00FF3E17" w:rsidRDefault="00FF3E17" w:rsidP="00921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3E17" w:rsidRDefault="00FF3E17" w:rsidP="00921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3E17" w:rsidRDefault="00BA2BF3" w:rsidP="00921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Додаток №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до рішення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№</w:t>
      </w:r>
      <w:r w:rsidR="004042EF">
        <w:rPr>
          <w:rFonts w:ascii="Times New Roman" w:eastAsia="Times New Roman" w:hAnsi="Times New Roman" w:cs="Times New Roman"/>
          <w:sz w:val="28"/>
          <w:szCs w:val="28"/>
          <w:lang w:val="uk-UA"/>
        </w:rPr>
        <w:t>116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01 червня 2018 року</w:t>
      </w:r>
    </w:p>
    <w:p w:rsidR="00BA2BF3" w:rsidRDefault="00BA2BF3" w:rsidP="007F06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2BF3" w:rsidRPr="00217A17" w:rsidRDefault="00BA2BF3" w:rsidP="007F068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 w:rsidRPr="00217A17">
        <w:rPr>
          <w:b/>
          <w:bCs/>
          <w:color w:val="333333"/>
          <w:sz w:val="28"/>
          <w:szCs w:val="28"/>
          <w:lang w:val="uk-UA"/>
        </w:rPr>
        <w:t xml:space="preserve">ФУНКЦІОНАЛЬНІ ОБОВ’ЯЗКИ </w:t>
      </w:r>
      <w:r w:rsidRPr="00217A17">
        <w:rPr>
          <w:b/>
          <w:bCs/>
          <w:color w:val="333333"/>
          <w:sz w:val="28"/>
          <w:szCs w:val="28"/>
          <w:lang w:val="uk-UA"/>
        </w:rPr>
        <w:br/>
        <w:t>ОСОБОВОГО СКЛАДУ ЕВАКОКОМІСІЇ</w:t>
      </w:r>
    </w:p>
    <w:p w:rsidR="007F068D" w:rsidRDefault="00BA2BF3" w:rsidP="007F068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  <w:lang w:val="uk-UA"/>
        </w:rPr>
      </w:pPr>
      <w:r w:rsidRPr="00217A17">
        <w:rPr>
          <w:b/>
          <w:bCs/>
          <w:color w:val="333333"/>
          <w:sz w:val="28"/>
          <w:szCs w:val="28"/>
        </w:rPr>
        <w:t>   </w:t>
      </w:r>
      <w:r w:rsidRPr="00217A17">
        <w:rPr>
          <w:b/>
          <w:bCs/>
          <w:color w:val="333333"/>
          <w:sz w:val="28"/>
          <w:szCs w:val="28"/>
          <w:lang w:val="uk-UA"/>
        </w:rPr>
        <w:t xml:space="preserve"> </w:t>
      </w:r>
      <w:r w:rsidR="00217A17">
        <w:rPr>
          <w:b/>
          <w:bCs/>
          <w:color w:val="333333"/>
          <w:sz w:val="28"/>
          <w:szCs w:val="28"/>
          <w:lang w:val="uk-UA"/>
        </w:rPr>
        <w:t>ВИКОНАВЧОГО КОМІТЕТУ</w:t>
      </w:r>
    </w:p>
    <w:p w:rsidR="00BA2BF3" w:rsidRPr="00217A17" w:rsidRDefault="00217A17" w:rsidP="007F068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 xml:space="preserve"> НОВОСАНЖАРСЬКОЇ СЕЛИЩНОЇ РАДИ</w:t>
      </w:r>
    </w:p>
    <w:p w:rsidR="007F068D" w:rsidRDefault="00921675" w:rsidP="00FF3E17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7A17" w:rsidRPr="00217A17">
        <w:rPr>
          <w:rFonts w:ascii="Times New Roman" w:hAnsi="Times New Roman" w:cs="Times New Roman"/>
          <w:sz w:val="28"/>
          <w:szCs w:val="28"/>
          <w:lang w:val="uk-UA"/>
        </w:rPr>
        <w:t>        </w:t>
      </w:r>
    </w:p>
    <w:p w:rsidR="00FF3E17" w:rsidRPr="00217A17" w:rsidRDefault="00217A17" w:rsidP="00FF3E17">
      <w:pPr>
        <w:spacing w:before="40" w:after="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68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F3E17" w:rsidRPr="00217A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3E17" w:rsidRPr="00217A17">
        <w:rPr>
          <w:rFonts w:ascii="Times New Roman" w:hAnsi="Times New Roman" w:cs="Times New Roman"/>
          <w:b/>
          <w:sz w:val="28"/>
          <w:szCs w:val="28"/>
          <w:lang w:val="uk-UA"/>
        </w:rPr>
        <w:t>Функціональні обов’язки </w:t>
      </w:r>
      <w:r w:rsidR="00FF3E17" w:rsidRPr="00217A17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голови евакуаційної комісії</w:t>
      </w:r>
      <w:r w:rsidR="00FF3E17" w:rsidRPr="00217A1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F068D" w:rsidRDefault="00FF3E17" w:rsidP="007F068D">
      <w:pPr>
        <w:spacing w:before="40" w:after="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Голова евакуаційної комісії підпорядковується голові</w:t>
      </w:r>
      <w:r w:rsidR="00217A17">
        <w:rPr>
          <w:rFonts w:ascii="Times New Roman" w:hAnsi="Times New Roman" w:cs="Times New Roman"/>
          <w:sz w:val="28"/>
          <w:szCs w:val="28"/>
          <w:lang w:val="uk-UA"/>
        </w:rPr>
        <w:t xml:space="preserve"> Новосанжарської селищної ради</w:t>
      </w:r>
      <w:r w:rsidRPr="00217A17">
        <w:rPr>
          <w:rFonts w:ascii="Times New Roman" w:hAnsi="Times New Roman" w:cs="Times New Roman"/>
          <w:sz w:val="28"/>
          <w:szCs w:val="28"/>
          <w:lang w:val="uk-UA"/>
        </w:rPr>
        <w:t>. Голова евакуаційної комісії особисто керує роботою комісії і відповідає за планування, організацію та проведення евакуаційних заходів і за підготовку особового складу комісі</w:t>
      </w:r>
      <w:r w:rsidR="00217A17">
        <w:rPr>
          <w:rFonts w:ascii="Times New Roman" w:hAnsi="Times New Roman" w:cs="Times New Roman"/>
          <w:sz w:val="28"/>
          <w:szCs w:val="28"/>
          <w:lang w:val="uk-UA"/>
        </w:rPr>
        <w:t>ї та евакуаційних органів громади</w:t>
      </w:r>
      <w:r w:rsidRPr="00217A17">
        <w:rPr>
          <w:rFonts w:ascii="Times New Roman" w:hAnsi="Times New Roman" w:cs="Times New Roman"/>
          <w:sz w:val="28"/>
          <w:szCs w:val="28"/>
          <w:lang w:val="uk-UA"/>
        </w:rPr>
        <w:t xml:space="preserve"> до виконання покладених на них завдань.</w:t>
      </w:r>
    </w:p>
    <w:p w:rsidR="00FF3E17" w:rsidRPr="007F068D" w:rsidRDefault="00FF3E17" w:rsidP="007F068D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</w:p>
    <w:p w:rsidR="00FF3E17" w:rsidRPr="00217A17" w:rsidRDefault="00217A17" w:rsidP="007F068D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3E17" w:rsidRPr="00217A17">
        <w:rPr>
          <w:rFonts w:ascii="Times New Roman" w:hAnsi="Times New Roman" w:cs="Times New Roman"/>
          <w:sz w:val="28"/>
          <w:szCs w:val="28"/>
          <w:lang w:val="uk-UA"/>
        </w:rPr>
        <w:t>розподіляє обов’язки посадових осіб комісії, здійснює керівництво діяльністю комісії,  несе персональну відповідальність за виконання покладених на комісію завдань та прийняті ним рішення, визначає ступінь відповідальності посадових осіб комісії;</w:t>
      </w:r>
    </w:p>
    <w:p w:rsidR="00FF3E17" w:rsidRPr="00217A17" w:rsidRDefault="00217A17" w:rsidP="007F068D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3E17" w:rsidRPr="00217A17">
        <w:rPr>
          <w:rFonts w:ascii="Times New Roman" w:hAnsi="Times New Roman" w:cs="Times New Roman"/>
          <w:sz w:val="28"/>
          <w:szCs w:val="28"/>
          <w:lang w:val="uk-UA"/>
        </w:rPr>
        <w:t>здійснює підготовку комісії до виконання евакуаційних заходів при виникненні надзвичайних ситуацій;</w:t>
      </w:r>
    </w:p>
    <w:p w:rsidR="007F068D" w:rsidRDefault="00217A17" w:rsidP="007F068D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3E17" w:rsidRPr="00217A17">
        <w:rPr>
          <w:rFonts w:ascii="Times New Roman" w:hAnsi="Times New Roman" w:cs="Times New Roman"/>
          <w:sz w:val="28"/>
          <w:szCs w:val="28"/>
          <w:lang w:val="uk-UA"/>
        </w:rPr>
        <w:t>організує роботу комісії по розробленню Плану евакуації населення району у разі загрози або виникнення надзвичайних ситуацій;</w:t>
      </w:r>
    </w:p>
    <w:p w:rsidR="007F068D" w:rsidRDefault="00217A17" w:rsidP="007F068D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3E17" w:rsidRPr="00217A17">
        <w:rPr>
          <w:rFonts w:ascii="Times New Roman" w:hAnsi="Times New Roman" w:cs="Times New Roman"/>
          <w:sz w:val="28"/>
          <w:szCs w:val="28"/>
          <w:lang w:val="uk-UA"/>
        </w:rPr>
        <w:t>організовує надання допомоги евакуйованому населенні з питань забезпечення його життєдіяльності та соціального захисту;</w:t>
      </w:r>
    </w:p>
    <w:p w:rsidR="00FF3E17" w:rsidRPr="00217A17" w:rsidRDefault="00217A17" w:rsidP="00FF3E17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3E17" w:rsidRPr="00217A17">
        <w:rPr>
          <w:rFonts w:ascii="Times New Roman" w:hAnsi="Times New Roman" w:cs="Times New Roman"/>
          <w:sz w:val="28"/>
          <w:szCs w:val="28"/>
          <w:lang w:val="uk-UA"/>
        </w:rPr>
        <w:t>бере участь у розробці документів комісії, функціональних обов’язків її членів та організації навчання.</w:t>
      </w:r>
    </w:p>
    <w:p w:rsidR="007F068D" w:rsidRDefault="00FF3E17" w:rsidP="00FF3E17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        </w:t>
      </w:r>
    </w:p>
    <w:p w:rsidR="00FF3E17" w:rsidRDefault="00217A17" w:rsidP="00FF3E17">
      <w:pPr>
        <w:spacing w:before="40" w:after="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F3E17" w:rsidRPr="00217A17">
        <w:rPr>
          <w:rFonts w:ascii="Times New Roman" w:hAnsi="Times New Roman" w:cs="Times New Roman"/>
          <w:b/>
          <w:sz w:val="28"/>
          <w:szCs w:val="28"/>
          <w:lang w:val="uk-UA"/>
        </w:rPr>
        <w:t>. Функціональні обов’язки </w:t>
      </w:r>
      <w:r w:rsidR="00FF3E17" w:rsidRPr="00217A1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заступника</w:t>
      </w:r>
      <w:r w:rsidR="00FF3E17" w:rsidRPr="00217A17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FF3E17" w:rsidRPr="00217A17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голови евакуаційної комісії:</w:t>
      </w:r>
    </w:p>
    <w:p w:rsidR="00FF3E17" w:rsidRPr="00217A17" w:rsidRDefault="00FF3E17" w:rsidP="007F068D">
      <w:pPr>
        <w:spacing w:before="40" w:after="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Заступник голови евакуаційної комісії виконує обов’язки голови комісії за його відсутності.</w:t>
      </w:r>
    </w:p>
    <w:p w:rsidR="004042EF" w:rsidRDefault="004042EF" w:rsidP="00FF3E17">
      <w:pPr>
        <w:spacing w:before="40" w:after="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3E17" w:rsidRPr="00217A17" w:rsidRDefault="00217A17" w:rsidP="00FF3E17">
      <w:pPr>
        <w:spacing w:before="40" w:after="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F3E17" w:rsidRPr="00217A17">
        <w:rPr>
          <w:rFonts w:ascii="Times New Roman" w:hAnsi="Times New Roman" w:cs="Times New Roman"/>
          <w:b/>
          <w:sz w:val="28"/>
          <w:szCs w:val="28"/>
          <w:lang w:val="uk-UA"/>
        </w:rPr>
        <w:t>. Обов’язки </w:t>
      </w:r>
      <w:r w:rsidR="00FF3E17" w:rsidRPr="00217A1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секретаря евакуаційної комісії.</w:t>
      </w:r>
    </w:p>
    <w:p w:rsidR="00FF3E17" w:rsidRDefault="00FF3E17" w:rsidP="00FF3E17">
      <w:pPr>
        <w:spacing w:before="40" w:after="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b/>
          <w:sz w:val="28"/>
          <w:szCs w:val="28"/>
          <w:lang w:val="uk-UA"/>
        </w:rPr>
        <w:t>Секретар евакуаційної комісії забезпечує:</w:t>
      </w:r>
    </w:p>
    <w:p w:rsidR="00FF3E17" w:rsidRPr="00217A17" w:rsidRDefault="00217A17" w:rsidP="00FF3E17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3E17" w:rsidRPr="00217A17">
        <w:rPr>
          <w:rFonts w:ascii="Times New Roman" w:hAnsi="Times New Roman" w:cs="Times New Roman"/>
          <w:sz w:val="28"/>
          <w:szCs w:val="28"/>
          <w:lang w:val="uk-UA"/>
        </w:rPr>
        <w:t>передбачення і планування усіх можливих варіантів евакуаційних заходів;</w:t>
      </w:r>
    </w:p>
    <w:p w:rsidR="004042EF" w:rsidRDefault="00217A17" w:rsidP="00FF3E17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3E17" w:rsidRPr="00217A17">
        <w:rPr>
          <w:rFonts w:ascii="Times New Roman" w:hAnsi="Times New Roman" w:cs="Times New Roman"/>
          <w:sz w:val="28"/>
          <w:szCs w:val="28"/>
          <w:lang w:val="uk-UA"/>
        </w:rPr>
        <w:t xml:space="preserve"> усіх видів забезпечення евакуйованого населення;</w:t>
      </w:r>
    </w:p>
    <w:p w:rsidR="00FF3E17" w:rsidRDefault="00217A17" w:rsidP="00FF3E17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FF3E17" w:rsidRPr="00217A17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>кументування роботи комісії у усіх проведених заходах</w:t>
      </w:r>
      <w:r w:rsidR="00FF3E17" w:rsidRPr="00217A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7A17" w:rsidRPr="00217A17" w:rsidRDefault="00217A17" w:rsidP="00217A17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17A17">
        <w:rPr>
          <w:rFonts w:ascii="Times New Roman" w:hAnsi="Times New Roman" w:cs="Times New Roman"/>
          <w:sz w:val="28"/>
          <w:szCs w:val="28"/>
          <w:lang w:val="uk-UA"/>
        </w:rPr>
        <w:t>бере участь у розробці документів комісії, функціональних обов’язків її членів та організації навчання.</w:t>
      </w:r>
    </w:p>
    <w:p w:rsidR="004042EF" w:rsidRDefault="004042EF" w:rsidP="00FF3E17">
      <w:pPr>
        <w:spacing w:before="40" w:after="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3E17" w:rsidRDefault="00217A17" w:rsidP="00FF3E17">
      <w:pPr>
        <w:spacing w:before="40" w:after="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F3E17" w:rsidRPr="00217A17">
        <w:rPr>
          <w:rFonts w:ascii="Times New Roman" w:hAnsi="Times New Roman" w:cs="Times New Roman"/>
          <w:b/>
          <w:sz w:val="28"/>
          <w:szCs w:val="28"/>
          <w:lang w:val="uk-UA"/>
        </w:rPr>
        <w:t>. Обов’язки </w:t>
      </w:r>
      <w:r w:rsidR="00FF3E17" w:rsidRPr="00217A1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членів груп комісії.</w:t>
      </w:r>
    </w:p>
    <w:p w:rsidR="00FF3E17" w:rsidRDefault="00FF3E17" w:rsidP="004042EF">
      <w:pPr>
        <w:spacing w:before="40" w:after="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Члени груп комісії організовують забезпечення роботи комісії по напрямах своєї діяльності.</w:t>
      </w:r>
    </w:p>
    <w:p w:rsidR="004042EF" w:rsidRDefault="004042EF" w:rsidP="00FF3E17">
      <w:pPr>
        <w:spacing w:before="40" w:after="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42EF" w:rsidRDefault="00217A17" w:rsidP="00FF3E17">
      <w:pPr>
        <w:spacing w:before="40" w:after="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F3E17" w:rsidRPr="00217A17">
        <w:rPr>
          <w:rFonts w:ascii="Times New Roman" w:hAnsi="Times New Roman" w:cs="Times New Roman"/>
          <w:b/>
          <w:sz w:val="28"/>
          <w:szCs w:val="28"/>
          <w:lang w:val="uk-UA"/>
        </w:rPr>
        <w:t>. Організація роботи евакуаційної комісії.</w:t>
      </w:r>
    </w:p>
    <w:p w:rsidR="004042EF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Евакуаційна комісія працює згідно з річним планом роботи.</w:t>
      </w:r>
    </w:p>
    <w:p w:rsidR="00217A17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рішень комісії покладається на</w:t>
      </w:r>
      <w:r w:rsidR="00217A17">
        <w:rPr>
          <w:rFonts w:ascii="Times New Roman" w:hAnsi="Times New Roman" w:cs="Times New Roman"/>
          <w:sz w:val="28"/>
          <w:szCs w:val="28"/>
          <w:lang w:val="uk-UA"/>
        </w:rPr>
        <w:t xml:space="preserve"> голову комісію.</w:t>
      </w:r>
    </w:p>
    <w:p w:rsidR="00FF3E17" w:rsidRPr="00217A17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У разі виникнення потреби негайного проведення евакуації населення з н</w:t>
      </w:r>
      <w:r w:rsidR="00217A17">
        <w:rPr>
          <w:rFonts w:ascii="Times New Roman" w:hAnsi="Times New Roman" w:cs="Times New Roman"/>
          <w:sz w:val="28"/>
          <w:szCs w:val="28"/>
          <w:lang w:val="uk-UA"/>
        </w:rPr>
        <w:t xml:space="preserve">ебезпечних зон у складі </w:t>
      </w:r>
      <w:r w:rsidRPr="00217A17">
        <w:rPr>
          <w:rFonts w:ascii="Times New Roman" w:hAnsi="Times New Roman" w:cs="Times New Roman"/>
          <w:sz w:val="28"/>
          <w:szCs w:val="28"/>
          <w:lang w:val="uk-UA"/>
        </w:rPr>
        <w:t xml:space="preserve"> евакуаційної комісії створюється оперативна група, яка розпочинає роботу з моменту прийняття рішення про проведення евакуації.</w:t>
      </w:r>
    </w:p>
    <w:p w:rsidR="00FF3E17" w:rsidRPr="00217A17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 xml:space="preserve">Комісія разом з відділом з питань </w:t>
      </w:r>
      <w:r w:rsidR="00217A17" w:rsidRPr="0054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 </w:t>
      </w:r>
      <w:r w:rsidR="00217A17" w:rsidRPr="00543C7B">
        <w:rPr>
          <w:rFonts w:ascii="Times New Roman" w:hAnsi="Times New Roman" w:cs="Times New Roman"/>
          <w:sz w:val="28"/>
          <w:szCs w:val="28"/>
          <w:lang w:val="uk-UA"/>
        </w:rPr>
        <w:t>архітектури, містобудування, управління комунальним майном, земельних ресурсів, надзвичайних ситуацій, охорони навколишнього природного середовища виконавчого комітету Новосанжарської селищної ради</w:t>
      </w:r>
      <w:r w:rsidR="00217A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7A17">
        <w:rPr>
          <w:rFonts w:ascii="Times New Roman" w:hAnsi="Times New Roman" w:cs="Times New Roman"/>
          <w:sz w:val="28"/>
          <w:szCs w:val="28"/>
          <w:lang w:val="uk-UA"/>
        </w:rPr>
        <w:t xml:space="preserve">здійснює  оповіщення, </w:t>
      </w:r>
      <w:r w:rsidRPr="00217A17">
        <w:rPr>
          <w:rFonts w:ascii="Times New Roman" w:hAnsi="Times New Roman" w:cs="Times New Roman"/>
          <w:sz w:val="28"/>
          <w:szCs w:val="28"/>
          <w:lang w:val="uk-UA"/>
        </w:rPr>
        <w:t>організовує і постійно удосконалює систему зв’язку евакуаційних органів.</w:t>
      </w:r>
    </w:p>
    <w:p w:rsidR="00FF3E17" w:rsidRPr="00217A17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Комісія розробляє (у випадку необхідності) завдання по вивезенню матеріальних цінностей з небезпечних зон  та доводить їх до підприємств, установ та організацій.</w:t>
      </w:r>
    </w:p>
    <w:p w:rsidR="00FF3E17" w:rsidRPr="00217A17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Після отримання рішення (сигналу) про проведення евакуації евакуаційна комісія уточнює завдання керівникам евакуаційних органів щодо проведення евакуаційних заходів.</w:t>
      </w:r>
    </w:p>
    <w:p w:rsidR="00FF3E17" w:rsidRPr="00217A17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У безпечні райони розміщення населення, що підлягає евакуації, направляють представники евакуаційної комісії для вирішення питань приймання, розміщення та життєзабезпечення евакуйованого населення.</w:t>
      </w:r>
    </w:p>
    <w:p w:rsidR="00FF3E17" w:rsidRPr="00217A17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Члени комісії на період підготовки та проведення евакуаційних заходів забезпечуються позачерговим міжміським телефонним та телеграфним зв’язком.</w:t>
      </w:r>
    </w:p>
    <w:p w:rsidR="00FF3E17" w:rsidRPr="00217A17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Транспортне забезпечення членів комісії під час роботи в зоні надзвичайної ситуації покладається на місцеві органи </w:t>
      </w:r>
      <w:r w:rsidR="00217A17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</w:t>
      </w:r>
      <w:r w:rsidRPr="00217A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2EF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Члени комісії на період проведення заходів, якщо цього вимагають обставини, забезпечуються засобами індивідуального захисту.</w:t>
      </w:r>
    </w:p>
    <w:p w:rsidR="004042EF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побутового забезпечення членів комісії під час роботи в зоні надзвичайної ситуації покладається </w:t>
      </w:r>
      <w:r w:rsidR="00217A17">
        <w:rPr>
          <w:rFonts w:ascii="Times New Roman" w:hAnsi="Times New Roman" w:cs="Times New Roman"/>
          <w:sz w:val="28"/>
          <w:szCs w:val="28"/>
          <w:lang w:val="uk-UA"/>
        </w:rPr>
        <w:t>на місцеві органи місцевого самоврядування</w:t>
      </w:r>
      <w:r w:rsidRPr="00217A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2EF" w:rsidRDefault="004042EF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2EF" w:rsidRDefault="004042EF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E17" w:rsidRPr="00217A17" w:rsidRDefault="00FF3E17" w:rsidP="004042EF">
      <w:pPr>
        <w:spacing w:before="40" w:after="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членами комісії на час виконання завдань зберігається заробітна плата за основним місцем роботи.</w:t>
      </w:r>
    </w:p>
    <w:p w:rsidR="00FF3E17" w:rsidRPr="00217A17" w:rsidRDefault="00FF3E17" w:rsidP="00FF3E17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         Засідання комісії проводяться в залежності від обставин, які склалися, але не менш одного разу на рік.</w:t>
      </w:r>
    </w:p>
    <w:p w:rsidR="00FF3E17" w:rsidRPr="00217A17" w:rsidRDefault="00FF3E17" w:rsidP="00FF3E17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         Рішення комісії приймаються відкритим голосуванням більшістю голосів із числа її членів і оформляються протоколом.</w:t>
      </w:r>
    </w:p>
    <w:p w:rsidR="00FF3E17" w:rsidRPr="00217A17" w:rsidRDefault="00FF3E17" w:rsidP="00FF3E17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     </w:t>
      </w:r>
      <w:r w:rsidR="00217A17">
        <w:rPr>
          <w:rFonts w:ascii="Times New Roman" w:hAnsi="Times New Roman" w:cs="Times New Roman"/>
          <w:sz w:val="28"/>
          <w:szCs w:val="28"/>
          <w:lang w:val="uk-UA"/>
        </w:rPr>
        <w:t>    Протокольні рішення</w:t>
      </w:r>
      <w:r w:rsidRPr="00217A17">
        <w:rPr>
          <w:rFonts w:ascii="Times New Roman" w:hAnsi="Times New Roman" w:cs="Times New Roman"/>
          <w:sz w:val="28"/>
          <w:szCs w:val="28"/>
          <w:lang w:val="uk-UA"/>
        </w:rPr>
        <w:t xml:space="preserve"> еваку</w:t>
      </w:r>
      <w:r w:rsidR="00217A17">
        <w:rPr>
          <w:rFonts w:ascii="Times New Roman" w:hAnsi="Times New Roman" w:cs="Times New Roman"/>
          <w:sz w:val="28"/>
          <w:szCs w:val="28"/>
          <w:lang w:val="uk-UA"/>
        </w:rPr>
        <w:t xml:space="preserve">аційної комісії є обов’язковими. </w:t>
      </w:r>
      <w:r w:rsidRPr="00217A17">
        <w:rPr>
          <w:rFonts w:ascii="Times New Roman" w:hAnsi="Times New Roman" w:cs="Times New Roman"/>
          <w:sz w:val="28"/>
          <w:szCs w:val="28"/>
          <w:lang w:val="uk-UA"/>
        </w:rPr>
        <w:t>Спірні питання вирішуються в установленому законом порядку.</w:t>
      </w:r>
    </w:p>
    <w:p w:rsidR="00FF3E17" w:rsidRPr="00217A17" w:rsidRDefault="00FF3E17" w:rsidP="00FF3E17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921675" w:rsidRPr="00217A17" w:rsidRDefault="00FF3E17" w:rsidP="004042EF">
      <w:pPr>
        <w:spacing w:before="40" w:after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921675" w:rsidRPr="00217A17" w:rsidRDefault="00921675" w:rsidP="00921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7A17" w:rsidRDefault="00217A17" w:rsidP="00217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виконавчого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комітету селищної ради                                                       </w:t>
      </w:r>
      <w:r w:rsidR="00404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Поціпко</w:t>
      </w:r>
      <w:proofErr w:type="spellEnd"/>
    </w:p>
    <w:p w:rsidR="00217A17" w:rsidRDefault="00217A17" w:rsidP="00217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7A17" w:rsidRDefault="00217A17" w:rsidP="00217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921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921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21675" w:rsidRPr="00217A17" w:rsidRDefault="00921675" w:rsidP="00921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7A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319B" w:rsidRPr="00217A17" w:rsidRDefault="007E319B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1675" w:rsidRPr="00217A17" w:rsidRDefault="00921675" w:rsidP="007E31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1675" w:rsidRPr="00217A17" w:rsidSect="0044635E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BDF"/>
    <w:multiLevelType w:val="multilevel"/>
    <w:tmpl w:val="35B4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E6441"/>
    <w:multiLevelType w:val="hybridMultilevel"/>
    <w:tmpl w:val="3880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1C28"/>
    <w:multiLevelType w:val="multilevel"/>
    <w:tmpl w:val="D1C2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03610"/>
    <w:multiLevelType w:val="multilevel"/>
    <w:tmpl w:val="6DA6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D27B3"/>
    <w:multiLevelType w:val="hybridMultilevel"/>
    <w:tmpl w:val="3C002202"/>
    <w:lvl w:ilvl="0" w:tplc="DEFA9BE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EA4896"/>
    <w:multiLevelType w:val="multilevel"/>
    <w:tmpl w:val="DBCA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85ADB"/>
    <w:multiLevelType w:val="multilevel"/>
    <w:tmpl w:val="C01C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635C8"/>
    <w:multiLevelType w:val="multilevel"/>
    <w:tmpl w:val="D3E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F153C"/>
    <w:multiLevelType w:val="multilevel"/>
    <w:tmpl w:val="8D30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21721"/>
    <w:rsid w:val="00093828"/>
    <w:rsid w:val="000960CB"/>
    <w:rsid w:val="0013369D"/>
    <w:rsid w:val="001740FC"/>
    <w:rsid w:val="001E4C82"/>
    <w:rsid w:val="001E7A60"/>
    <w:rsid w:val="001F4D80"/>
    <w:rsid w:val="00203868"/>
    <w:rsid w:val="00217A17"/>
    <w:rsid w:val="00231FA0"/>
    <w:rsid w:val="00233CC1"/>
    <w:rsid w:val="002838D2"/>
    <w:rsid w:val="00332D50"/>
    <w:rsid w:val="0037492C"/>
    <w:rsid w:val="003B06DB"/>
    <w:rsid w:val="003B61E9"/>
    <w:rsid w:val="003F60DD"/>
    <w:rsid w:val="004042EF"/>
    <w:rsid w:val="0044635E"/>
    <w:rsid w:val="00481EA2"/>
    <w:rsid w:val="00485B8B"/>
    <w:rsid w:val="004B2F84"/>
    <w:rsid w:val="00543C7B"/>
    <w:rsid w:val="005F0770"/>
    <w:rsid w:val="0064114A"/>
    <w:rsid w:val="006A79B1"/>
    <w:rsid w:val="00705A87"/>
    <w:rsid w:val="007310A7"/>
    <w:rsid w:val="00774711"/>
    <w:rsid w:val="007948E6"/>
    <w:rsid w:val="007A5181"/>
    <w:rsid w:val="007A7B0C"/>
    <w:rsid w:val="007E319B"/>
    <w:rsid w:val="007E50F1"/>
    <w:rsid w:val="007F068D"/>
    <w:rsid w:val="007F69E3"/>
    <w:rsid w:val="00805B2F"/>
    <w:rsid w:val="00805EB4"/>
    <w:rsid w:val="00823DB7"/>
    <w:rsid w:val="008F1D9D"/>
    <w:rsid w:val="00921675"/>
    <w:rsid w:val="009F4779"/>
    <w:rsid w:val="00A21F77"/>
    <w:rsid w:val="00A22E5D"/>
    <w:rsid w:val="00A2627E"/>
    <w:rsid w:val="00A338B4"/>
    <w:rsid w:val="00AD716B"/>
    <w:rsid w:val="00AE277B"/>
    <w:rsid w:val="00AE53B3"/>
    <w:rsid w:val="00B57307"/>
    <w:rsid w:val="00BA2BF3"/>
    <w:rsid w:val="00BA4319"/>
    <w:rsid w:val="00BD4A93"/>
    <w:rsid w:val="00BE76D6"/>
    <w:rsid w:val="00C82B91"/>
    <w:rsid w:val="00CC1A6A"/>
    <w:rsid w:val="00CD324F"/>
    <w:rsid w:val="00CD6939"/>
    <w:rsid w:val="00D30C85"/>
    <w:rsid w:val="00D52DBD"/>
    <w:rsid w:val="00D5393A"/>
    <w:rsid w:val="00D921FB"/>
    <w:rsid w:val="00DA2EE3"/>
    <w:rsid w:val="00DD1A82"/>
    <w:rsid w:val="00DD1AA9"/>
    <w:rsid w:val="00E017F2"/>
    <w:rsid w:val="00E056E9"/>
    <w:rsid w:val="00E14953"/>
    <w:rsid w:val="00E43F37"/>
    <w:rsid w:val="00E467E1"/>
    <w:rsid w:val="00EB65F5"/>
    <w:rsid w:val="00ED7645"/>
    <w:rsid w:val="00EF4911"/>
    <w:rsid w:val="00F77E59"/>
    <w:rsid w:val="00F822D5"/>
    <w:rsid w:val="00FD20FB"/>
    <w:rsid w:val="00FD3223"/>
    <w:rsid w:val="00FD7425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7452"/>
  <w15:docId w15:val="{8B5087A9-0BFA-424B-8141-1A68ED01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AE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AE53B3"/>
    <w:rPr>
      <w:b/>
      <w:bCs/>
    </w:rPr>
  </w:style>
  <w:style w:type="paragraph" w:customStyle="1" w:styleId="rvps2">
    <w:name w:val="rvps2"/>
    <w:basedOn w:val="a"/>
    <w:rsid w:val="00E1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149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4953"/>
  </w:style>
  <w:style w:type="paragraph" w:styleId="a9">
    <w:name w:val="List Paragraph"/>
    <w:basedOn w:val="a"/>
    <w:uiPriority w:val="34"/>
    <w:qFormat/>
    <w:rsid w:val="0044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6D9D-735C-4AE5-BD27-47E67C65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РС</cp:lastModifiedBy>
  <cp:revision>2</cp:revision>
  <cp:lastPrinted>2018-06-11T14:39:00Z</cp:lastPrinted>
  <dcterms:created xsi:type="dcterms:W3CDTF">2018-06-11T14:42:00Z</dcterms:created>
  <dcterms:modified xsi:type="dcterms:W3CDTF">2018-06-11T14:42:00Z</dcterms:modified>
</cp:coreProperties>
</file>