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B2" w:rsidRPr="002419D9" w:rsidRDefault="00D909B2" w:rsidP="00D416F1">
      <w:pPr>
        <w:jc w:val="center"/>
        <w:rPr>
          <w:sz w:val="28"/>
          <w:szCs w:val="28"/>
          <w:lang w:val="uk-UA"/>
        </w:rPr>
      </w:pPr>
      <w:r>
        <w:rPr>
          <w:noProof/>
          <w:sz w:val="28"/>
          <w:szCs w:val="28"/>
          <w:lang w:val="uk-UA"/>
        </w:rPr>
        <w:t xml:space="preserve">                                          </w:t>
      </w:r>
      <w:r w:rsidRPr="0044080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9.75pt;height:48pt;visibility:visible">
            <v:imagedata r:id="rId7" o:title=""/>
          </v:shape>
        </w:pict>
      </w:r>
      <w:r>
        <w:rPr>
          <w:noProof/>
          <w:sz w:val="28"/>
          <w:szCs w:val="28"/>
          <w:lang w:val="uk-UA"/>
        </w:rPr>
        <w:t xml:space="preserve">                        ПРОЕКТ</w:t>
      </w:r>
    </w:p>
    <w:p w:rsidR="00D909B2" w:rsidRDefault="00D909B2" w:rsidP="00D416F1">
      <w:pPr>
        <w:jc w:val="center"/>
        <w:rPr>
          <w:b/>
          <w:sz w:val="28"/>
          <w:szCs w:val="28"/>
        </w:rPr>
      </w:pPr>
    </w:p>
    <w:p w:rsidR="00D909B2" w:rsidRPr="009F2845" w:rsidRDefault="00D909B2" w:rsidP="00D416F1">
      <w:pPr>
        <w:jc w:val="center"/>
        <w:rPr>
          <w:b/>
          <w:sz w:val="28"/>
          <w:szCs w:val="28"/>
        </w:rPr>
      </w:pPr>
      <w:r w:rsidRPr="009F2845">
        <w:rPr>
          <w:b/>
          <w:sz w:val="28"/>
          <w:szCs w:val="28"/>
        </w:rPr>
        <w:t>НОВОСАНЖАРСЬКА СЕЛИЩНА РАДА</w:t>
      </w:r>
    </w:p>
    <w:p w:rsidR="00D909B2" w:rsidRPr="00914E1B" w:rsidRDefault="00D909B2" w:rsidP="00D416F1">
      <w:pPr>
        <w:jc w:val="center"/>
        <w:rPr>
          <w:b/>
          <w:sz w:val="28"/>
          <w:szCs w:val="28"/>
        </w:rPr>
      </w:pPr>
      <w:r w:rsidRPr="00914E1B">
        <w:rPr>
          <w:b/>
          <w:sz w:val="28"/>
          <w:szCs w:val="28"/>
        </w:rPr>
        <w:t>НОВОСАНЖАРСЬКОГО РАЙОНУ ПОЛТАВСЬКОЇ ОБЛАСТІ</w:t>
      </w:r>
    </w:p>
    <w:p w:rsidR="00D909B2" w:rsidRDefault="00D909B2" w:rsidP="00D416F1">
      <w:pPr>
        <w:jc w:val="center"/>
        <w:rPr>
          <w:b/>
          <w:sz w:val="28"/>
          <w:szCs w:val="28"/>
          <w:lang w:val="uk-UA"/>
        </w:rPr>
      </w:pPr>
      <w:r>
        <w:rPr>
          <w:b/>
          <w:sz w:val="28"/>
          <w:szCs w:val="28"/>
        </w:rPr>
        <w:t>(</w:t>
      </w:r>
      <w:r>
        <w:rPr>
          <w:b/>
          <w:sz w:val="28"/>
          <w:szCs w:val="28"/>
          <w:lang w:val="uk-UA"/>
        </w:rPr>
        <w:t xml:space="preserve">_____________________ </w:t>
      </w:r>
      <w:r>
        <w:rPr>
          <w:b/>
          <w:sz w:val="28"/>
          <w:szCs w:val="28"/>
        </w:rPr>
        <w:t>сесія селищної ради сьомого скликання)</w:t>
      </w:r>
    </w:p>
    <w:p w:rsidR="00D909B2" w:rsidRDefault="00D909B2" w:rsidP="00D416F1">
      <w:pPr>
        <w:jc w:val="center"/>
        <w:rPr>
          <w:b/>
          <w:sz w:val="28"/>
          <w:szCs w:val="28"/>
        </w:rPr>
      </w:pPr>
    </w:p>
    <w:p w:rsidR="00D909B2" w:rsidRPr="00942DFB" w:rsidRDefault="00D909B2" w:rsidP="00D416F1">
      <w:pPr>
        <w:jc w:val="center"/>
        <w:rPr>
          <w:b/>
          <w:sz w:val="28"/>
          <w:szCs w:val="28"/>
        </w:rPr>
      </w:pPr>
      <w:r w:rsidRPr="00942DFB">
        <w:rPr>
          <w:b/>
          <w:sz w:val="28"/>
          <w:szCs w:val="28"/>
        </w:rPr>
        <w:t>РІШЕННЯ</w:t>
      </w:r>
    </w:p>
    <w:p w:rsidR="00D909B2" w:rsidRDefault="00D909B2" w:rsidP="00660420">
      <w:pPr>
        <w:jc w:val="both"/>
        <w:rPr>
          <w:sz w:val="28"/>
          <w:szCs w:val="28"/>
          <w:lang w:val="uk-UA"/>
        </w:rPr>
      </w:pPr>
    </w:p>
    <w:p w:rsidR="00D909B2" w:rsidRDefault="00D909B2" w:rsidP="00660420">
      <w:pPr>
        <w:jc w:val="both"/>
        <w:rPr>
          <w:sz w:val="28"/>
          <w:szCs w:val="28"/>
          <w:lang w:val="uk-UA"/>
        </w:rPr>
      </w:pPr>
      <w:r>
        <w:rPr>
          <w:sz w:val="28"/>
          <w:szCs w:val="28"/>
          <w:lang w:val="uk-UA"/>
        </w:rPr>
        <w:t>____червня</w:t>
      </w:r>
      <w:r w:rsidRPr="002F38C3">
        <w:rPr>
          <w:sz w:val="28"/>
          <w:szCs w:val="28"/>
        </w:rPr>
        <w:t xml:space="preserve">  201</w:t>
      </w:r>
      <w:r>
        <w:rPr>
          <w:sz w:val="28"/>
          <w:szCs w:val="28"/>
          <w:lang w:val="uk-UA"/>
        </w:rPr>
        <w:t>9</w:t>
      </w:r>
      <w:r w:rsidRPr="002F38C3">
        <w:rPr>
          <w:sz w:val="28"/>
          <w:szCs w:val="28"/>
        </w:rPr>
        <w:t xml:space="preserve">  року </w:t>
      </w:r>
      <w:r>
        <w:rPr>
          <w:sz w:val="28"/>
          <w:szCs w:val="28"/>
          <w:lang w:val="uk-UA"/>
        </w:rPr>
        <w:t xml:space="preserve">               </w:t>
      </w:r>
      <w:r w:rsidRPr="002F38C3">
        <w:rPr>
          <w:sz w:val="28"/>
          <w:szCs w:val="28"/>
        </w:rPr>
        <w:t xml:space="preserve">смт Нові Санжари                                   №  </w:t>
      </w:r>
    </w:p>
    <w:p w:rsidR="00D909B2" w:rsidRDefault="00D909B2" w:rsidP="00660420">
      <w:pPr>
        <w:jc w:val="both"/>
        <w:rPr>
          <w:sz w:val="28"/>
          <w:szCs w:val="28"/>
          <w:lang w:val="uk-UA"/>
        </w:rPr>
      </w:pPr>
    </w:p>
    <w:p w:rsidR="00D909B2" w:rsidRDefault="00D909B2" w:rsidP="00D8538D">
      <w:pPr>
        <w:jc w:val="both"/>
        <w:rPr>
          <w:sz w:val="28"/>
          <w:szCs w:val="28"/>
          <w:lang w:val="uk-UA"/>
        </w:rPr>
      </w:pPr>
      <w:r>
        <w:rPr>
          <w:sz w:val="28"/>
          <w:szCs w:val="28"/>
          <w:lang w:val="uk-UA"/>
        </w:rPr>
        <w:t xml:space="preserve">Про встановлення на території </w:t>
      </w:r>
    </w:p>
    <w:p w:rsidR="00D909B2" w:rsidRDefault="00D909B2" w:rsidP="00D8538D">
      <w:pPr>
        <w:jc w:val="both"/>
        <w:rPr>
          <w:sz w:val="28"/>
          <w:szCs w:val="28"/>
          <w:lang w:val="uk-UA"/>
        </w:rPr>
      </w:pPr>
      <w:r>
        <w:rPr>
          <w:sz w:val="28"/>
          <w:szCs w:val="28"/>
          <w:lang w:val="uk-UA"/>
        </w:rPr>
        <w:t xml:space="preserve">Новосанжарської селищної ради </w:t>
      </w:r>
    </w:p>
    <w:p w:rsidR="00D909B2" w:rsidRDefault="00D909B2" w:rsidP="00660420">
      <w:pPr>
        <w:jc w:val="both"/>
        <w:rPr>
          <w:sz w:val="28"/>
          <w:szCs w:val="28"/>
          <w:lang w:val="uk-UA"/>
        </w:rPr>
      </w:pPr>
      <w:r>
        <w:rPr>
          <w:sz w:val="28"/>
          <w:szCs w:val="28"/>
          <w:lang w:val="uk-UA"/>
        </w:rPr>
        <w:t>місцевих податків та зборів на 2020 рік</w:t>
      </w:r>
    </w:p>
    <w:p w:rsidR="00D909B2" w:rsidRDefault="00D909B2" w:rsidP="00660420">
      <w:pPr>
        <w:jc w:val="both"/>
        <w:rPr>
          <w:sz w:val="28"/>
          <w:szCs w:val="28"/>
          <w:lang w:val="uk-UA"/>
        </w:rPr>
      </w:pPr>
    </w:p>
    <w:p w:rsidR="00D909B2" w:rsidRPr="00777FAD" w:rsidRDefault="00D909B2" w:rsidP="00660420">
      <w:pPr>
        <w:jc w:val="both"/>
        <w:rPr>
          <w:sz w:val="28"/>
          <w:szCs w:val="28"/>
          <w:lang w:val="uk-UA"/>
        </w:rPr>
      </w:pPr>
    </w:p>
    <w:p w:rsidR="00D909B2" w:rsidRDefault="00D909B2" w:rsidP="00E836A4">
      <w:pPr>
        <w:ind w:firstLine="540"/>
        <w:jc w:val="both"/>
        <w:rPr>
          <w:sz w:val="28"/>
          <w:szCs w:val="28"/>
          <w:lang w:val="uk-UA"/>
        </w:rPr>
      </w:pPr>
      <w:r w:rsidRPr="00422017">
        <w:rPr>
          <w:sz w:val="28"/>
          <w:szCs w:val="28"/>
          <w:lang w:val="uk-UA"/>
        </w:rPr>
        <w:t xml:space="preserve">Відповідно до пункту 24 частини першої статті 26 Закону України «Про місцеве самоврядування в Україні», </w:t>
      </w:r>
      <w:r>
        <w:rPr>
          <w:sz w:val="28"/>
          <w:szCs w:val="28"/>
          <w:lang w:val="uk-UA"/>
        </w:rPr>
        <w:t xml:space="preserve">статті 143 Конституції України, пункту 4.4 статті 4, </w:t>
      </w:r>
      <w:r w:rsidRPr="00422017">
        <w:rPr>
          <w:sz w:val="28"/>
          <w:szCs w:val="28"/>
          <w:lang w:val="uk-UA"/>
        </w:rPr>
        <w:t>статей 7, 10, пунктів 12.3, 12.4 статті 12, статей 265, 266, 267, 268, 268</w:t>
      </w:r>
      <w:r w:rsidRPr="00422017">
        <w:rPr>
          <w:sz w:val="28"/>
          <w:szCs w:val="28"/>
          <w:vertAlign w:val="superscript"/>
          <w:lang w:val="uk-UA"/>
        </w:rPr>
        <w:t>1</w:t>
      </w:r>
      <w:r w:rsidRPr="00422017">
        <w:rPr>
          <w:sz w:val="28"/>
          <w:szCs w:val="28"/>
          <w:lang w:val="uk-UA"/>
        </w:rPr>
        <w:t>,</w:t>
      </w:r>
      <w:r w:rsidRPr="00422017">
        <w:rPr>
          <w:sz w:val="28"/>
          <w:szCs w:val="28"/>
          <w:vertAlign w:val="superscript"/>
          <w:lang w:val="uk-UA"/>
        </w:rPr>
        <w:t xml:space="preserve"> </w:t>
      </w:r>
      <w:r w:rsidRPr="00422017">
        <w:rPr>
          <w:sz w:val="28"/>
          <w:szCs w:val="28"/>
          <w:lang w:val="uk-UA"/>
        </w:rPr>
        <w:t>269</w:t>
      </w:r>
      <w:r>
        <w:rPr>
          <w:sz w:val="28"/>
          <w:szCs w:val="28"/>
          <w:lang w:val="uk-UA"/>
        </w:rPr>
        <w:t xml:space="preserve">, </w:t>
      </w:r>
      <w:r w:rsidRPr="006A186C">
        <w:rPr>
          <w:sz w:val="28"/>
          <w:szCs w:val="28"/>
          <w:lang w:val="uk-UA"/>
        </w:rPr>
        <w:t>270, 271, 273, 274, 277, 281-289</w:t>
      </w:r>
      <w:r w:rsidRPr="006A186C">
        <w:rPr>
          <w:lang w:val="uk-UA"/>
        </w:rPr>
        <w:t xml:space="preserve"> </w:t>
      </w:r>
      <w:r w:rsidRPr="00422017">
        <w:rPr>
          <w:sz w:val="28"/>
          <w:szCs w:val="28"/>
          <w:lang w:val="uk-UA"/>
        </w:rPr>
        <w:t xml:space="preserve">Податкового кодексу України, </w:t>
      </w:r>
      <w:r w:rsidRPr="00422017">
        <w:rPr>
          <w:rStyle w:val="rvts11"/>
          <w:sz w:val="28"/>
          <w:szCs w:val="28"/>
          <w:lang w:val="uk-UA"/>
        </w:rPr>
        <w:t>постанови К</w:t>
      </w:r>
      <w:r>
        <w:rPr>
          <w:rStyle w:val="rvts11"/>
          <w:sz w:val="28"/>
          <w:szCs w:val="28"/>
          <w:lang w:val="uk-UA"/>
        </w:rPr>
        <w:t xml:space="preserve">абінету </w:t>
      </w:r>
      <w:r w:rsidRPr="00422017">
        <w:rPr>
          <w:rStyle w:val="rvts11"/>
          <w:sz w:val="28"/>
          <w:szCs w:val="28"/>
          <w:lang w:val="uk-UA"/>
        </w:rPr>
        <w:t>М</w:t>
      </w:r>
      <w:r>
        <w:rPr>
          <w:rStyle w:val="rvts11"/>
          <w:sz w:val="28"/>
          <w:szCs w:val="28"/>
          <w:lang w:val="uk-UA"/>
        </w:rPr>
        <w:t xml:space="preserve">іністрів </w:t>
      </w:r>
      <w:r w:rsidRPr="00422017">
        <w:rPr>
          <w:rStyle w:val="rvts11"/>
          <w:sz w:val="28"/>
          <w:szCs w:val="28"/>
          <w:lang w:val="uk-UA"/>
        </w:rPr>
        <w:t>У</w:t>
      </w:r>
      <w:r>
        <w:rPr>
          <w:rStyle w:val="rvts11"/>
          <w:sz w:val="28"/>
          <w:szCs w:val="28"/>
          <w:lang w:val="uk-UA"/>
        </w:rPr>
        <w:t>країни</w:t>
      </w:r>
      <w:r w:rsidRPr="00422017">
        <w:rPr>
          <w:rStyle w:val="rvts11"/>
          <w:sz w:val="28"/>
          <w:szCs w:val="28"/>
          <w:lang w:val="uk-UA"/>
        </w:rPr>
        <w:t xml:space="preserve"> від 24.05.2017 р. № 483</w:t>
      </w:r>
      <w:r>
        <w:rPr>
          <w:rStyle w:val="rvts11"/>
          <w:sz w:val="28"/>
          <w:szCs w:val="28"/>
          <w:lang w:val="uk-UA"/>
        </w:rPr>
        <w:t xml:space="preserve"> «Про затвердження форм типових рішень про встановлення ставок та пільг із сплати земельного податку та податку на нерухоме майно, відмінне від земельного податку» </w:t>
      </w:r>
      <w:r>
        <w:rPr>
          <w:sz w:val="28"/>
          <w:szCs w:val="28"/>
          <w:lang w:val="uk-UA"/>
        </w:rPr>
        <w:t>селищна рада</w:t>
      </w:r>
    </w:p>
    <w:p w:rsidR="00D909B2" w:rsidRDefault="00D909B2" w:rsidP="00E836A4">
      <w:pPr>
        <w:ind w:firstLine="540"/>
        <w:jc w:val="both"/>
        <w:rPr>
          <w:sz w:val="28"/>
          <w:szCs w:val="28"/>
          <w:lang w:val="uk-UA"/>
        </w:rPr>
      </w:pPr>
    </w:p>
    <w:p w:rsidR="00D909B2" w:rsidRDefault="00D909B2" w:rsidP="00E836A4">
      <w:pPr>
        <w:ind w:firstLine="540"/>
        <w:jc w:val="both"/>
        <w:rPr>
          <w:sz w:val="28"/>
          <w:szCs w:val="28"/>
          <w:lang w:val="uk-UA"/>
        </w:rPr>
      </w:pPr>
    </w:p>
    <w:p w:rsidR="00D909B2" w:rsidRDefault="00D909B2" w:rsidP="00E836A4">
      <w:pPr>
        <w:jc w:val="both"/>
        <w:rPr>
          <w:sz w:val="28"/>
          <w:szCs w:val="28"/>
          <w:lang w:val="uk-UA"/>
        </w:rPr>
      </w:pPr>
      <w:r>
        <w:rPr>
          <w:b/>
          <w:sz w:val="28"/>
          <w:szCs w:val="28"/>
          <w:lang w:val="uk-UA"/>
        </w:rPr>
        <w:t>ВИРІШИЛА:</w:t>
      </w:r>
    </w:p>
    <w:p w:rsidR="00D909B2" w:rsidRDefault="00D909B2" w:rsidP="00E836A4">
      <w:pPr>
        <w:ind w:firstLine="540"/>
        <w:jc w:val="both"/>
        <w:rPr>
          <w:b/>
          <w:sz w:val="28"/>
          <w:szCs w:val="28"/>
          <w:lang w:val="uk-UA"/>
        </w:rPr>
      </w:pPr>
    </w:p>
    <w:p w:rsidR="00D909B2" w:rsidRDefault="00D909B2" w:rsidP="00422017">
      <w:pPr>
        <w:ind w:firstLine="540"/>
        <w:jc w:val="both"/>
        <w:rPr>
          <w:rStyle w:val="rvts11"/>
          <w:sz w:val="28"/>
          <w:szCs w:val="28"/>
          <w:lang w:val="uk-UA"/>
        </w:rPr>
      </w:pPr>
      <w:r>
        <w:rPr>
          <w:sz w:val="28"/>
          <w:szCs w:val="28"/>
          <w:lang w:val="uk-UA"/>
        </w:rPr>
        <w:tab/>
        <w:t xml:space="preserve">1. </w:t>
      </w:r>
      <w:r>
        <w:rPr>
          <w:rStyle w:val="rvts11"/>
          <w:sz w:val="28"/>
          <w:szCs w:val="28"/>
          <w:lang w:val="uk-UA"/>
        </w:rPr>
        <w:t>У</w:t>
      </w:r>
      <w:r w:rsidRPr="00047E9B">
        <w:rPr>
          <w:rStyle w:val="rvts11"/>
          <w:sz w:val="28"/>
          <w:szCs w:val="28"/>
        </w:rPr>
        <w:t xml:space="preserve">становити на території </w:t>
      </w:r>
      <w:r>
        <w:rPr>
          <w:rStyle w:val="rvts11"/>
          <w:sz w:val="28"/>
          <w:szCs w:val="28"/>
          <w:lang w:val="uk-UA"/>
        </w:rPr>
        <w:t xml:space="preserve"> Новосанжарської селищної </w:t>
      </w:r>
      <w:r w:rsidRPr="00047E9B">
        <w:rPr>
          <w:rStyle w:val="rvts11"/>
          <w:sz w:val="28"/>
          <w:szCs w:val="28"/>
        </w:rPr>
        <w:t xml:space="preserve">ради </w:t>
      </w:r>
      <w:r>
        <w:rPr>
          <w:sz w:val="28"/>
          <w:szCs w:val="28"/>
          <w:lang w:val="uk-UA"/>
        </w:rPr>
        <w:t>на 2020 рік</w:t>
      </w:r>
      <w:r w:rsidRPr="00047E9B">
        <w:rPr>
          <w:rStyle w:val="rvts11"/>
          <w:sz w:val="28"/>
          <w:szCs w:val="28"/>
        </w:rPr>
        <w:t xml:space="preserve"> </w:t>
      </w:r>
      <w:r>
        <w:rPr>
          <w:rStyle w:val="rvts11"/>
          <w:sz w:val="28"/>
          <w:szCs w:val="28"/>
          <w:lang w:val="uk-UA"/>
        </w:rPr>
        <w:t xml:space="preserve">такі </w:t>
      </w:r>
      <w:r>
        <w:rPr>
          <w:sz w:val="28"/>
          <w:szCs w:val="28"/>
          <w:lang w:val="uk-UA"/>
        </w:rPr>
        <w:t>місцеві податки</w:t>
      </w:r>
      <w:r w:rsidRPr="00047E9B">
        <w:rPr>
          <w:rStyle w:val="rvts11"/>
          <w:sz w:val="28"/>
          <w:szCs w:val="28"/>
        </w:rPr>
        <w:t>:</w:t>
      </w:r>
    </w:p>
    <w:p w:rsidR="00D909B2" w:rsidRPr="00E7128F" w:rsidRDefault="00D909B2" w:rsidP="00422017">
      <w:pPr>
        <w:ind w:firstLine="540"/>
        <w:jc w:val="both"/>
        <w:rPr>
          <w:rStyle w:val="rvts11"/>
          <w:sz w:val="28"/>
          <w:szCs w:val="28"/>
          <w:lang w:val="uk-UA"/>
        </w:rPr>
      </w:pPr>
      <w:r>
        <w:rPr>
          <w:rStyle w:val="rvts11"/>
          <w:sz w:val="28"/>
          <w:szCs w:val="28"/>
          <w:lang w:val="uk-UA"/>
        </w:rPr>
        <w:t>1. Податок на майно який складається з :</w:t>
      </w:r>
    </w:p>
    <w:p w:rsidR="00D909B2" w:rsidRDefault="00D909B2" w:rsidP="00422017">
      <w:pPr>
        <w:ind w:firstLine="540"/>
        <w:jc w:val="both"/>
        <w:rPr>
          <w:rStyle w:val="rvts11"/>
          <w:sz w:val="28"/>
          <w:szCs w:val="28"/>
          <w:lang w:val="uk-UA"/>
        </w:rPr>
      </w:pPr>
      <w:r>
        <w:rPr>
          <w:rStyle w:val="rvts11"/>
          <w:sz w:val="28"/>
          <w:szCs w:val="28"/>
          <w:lang w:val="uk-UA"/>
        </w:rPr>
        <w:t xml:space="preserve">1.1 Податок на нерухоме майно відмінне від земельної ділянки згідно додатку 1 </w:t>
      </w:r>
    </w:p>
    <w:p w:rsidR="00D909B2" w:rsidRPr="002C48C1" w:rsidRDefault="00D909B2" w:rsidP="00422017">
      <w:pPr>
        <w:ind w:firstLine="540"/>
        <w:jc w:val="both"/>
        <w:rPr>
          <w:rStyle w:val="rvts11"/>
          <w:sz w:val="28"/>
          <w:szCs w:val="28"/>
          <w:lang w:val="uk-UA"/>
        </w:rPr>
      </w:pPr>
      <w:r>
        <w:rPr>
          <w:rStyle w:val="rvts11"/>
          <w:sz w:val="28"/>
          <w:szCs w:val="28"/>
          <w:lang w:val="uk-UA"/>
        </w:rPr>
        <w:t>- ставки податку на нерухоме майно, відмінне від земельної ділянки згідно додатку 1.1</w:t>
      </w:r>
    </w:p>
    <w:p w:rsidR="00D909B2" w:rsidRPr="007B34BB" w:rsidRDefault="00D909B2" w:rsidP="00422017">
      <w:pPr>
        <w:ind w:firstLine="540"/>
        <w:jc w:val="both"/>
        <w:rPr>
          <w:rStyle w:val="rvts11"/>
          <w:sz w:val="28"/>
          <w:szCs w:val="28"/>
          <w:lang w:val="uk-UA"/>
        </w:rPr>
      </w:pPr>
      <w:r>
        <w:rPr>
          <w:rStyle w:val="rvts11"/>
          <w:sz w:val="28"/>
          <w:szCs w:val="28"/>
          <w:lang w:val="uk-UA"/>
        </w:rPr>
        <w:t xml:space="preserve">- пільги для фізичних та юридичних осіб, надані відповідно </w:t>
      </w:r>
      <w:r w:rsidRPr="007B34BB">
        <w:rPr>
          <w:sz w:val="28"/>
          <w:szCs w:val="28"/>
          <w:lang w:val="uk-UA"/>
        </w:rPr>
        <w:t>до підпункту 266.4.2 пункту 266.4 статті 266 Податкового кодексу України, із сплати податку на нерухоме майно, відмінне від земельної ділянки</w:t>
      </w:r>
      <w:r>
        <w:rPr>
          <w:sz w:val="28"/>
          <w:szCs w:val="28"/>
          <w:lang w:val="uk-UA"/>
        </w:rPr>
        <w:t xml:space="preserve"> </w:t>
      </w:r>
      <w:r>
        <w:rPr>
          <w:rStyle w:val="rvts11"/>
          <w:sz w:val="28"/>
          <w:szCs w:val="28"/>
          <w:lang w:val="uk-UA"/>
        </w:rPr>
        <w:t>згідно додатку 1.2</w:t>
      </w:r>
    </w:p>
    <w:p w:rsidR="00D909B2" w:rsidRDefault="00D909B2" w:rsidP="00422017">
      <w:pPr>
        <w:ind w:firstLine="540"/>
        <w:jc w:val="both"/>
        <w:rPr>
          <w:rStyle w:val="rvts11"/>
          <w:sz w:val="28"/>
          <w:szCs w:val="28"/>
          <w:lang w:val="uk-UA"/>
        </w:rPr>
      </w:pPr>
      <w:r>
        <w:rPr>
          <w:rStyle w:val="rvts11"/>
          <w:sz w:val="28"/>
          <w:szCs w:val="28"/>
          <w:lang w:val="uk-UA"/>
        </w:rPr>
        <w:t>1.2. Плата за землю (земельний податок) згідно додатку 2</w:t>
      </w:r>
      <w:r w:rsidRPr="00152C70">
        <w:rPr>
          <w:rStyle w:val="rvts11"/>
          <w:sz w:val="28"/>
          <w:szCs w:val="28"/>
          <w:lang w:val="uk-UA"/>
        </w:rPr>
        <w:t xml:space="preserve"> </w:t>
      </w:r>
    </w:p>
    <w:p w:rsidR="00D909B2" w:rsidRPr="00042687" w:rsidRDefault="00D909B2" w:rsidP="008E2195">
      <w:pPr>
        <w:ind w:firstLine="540"/>
        <w:jc w:val="both"/>
        <w:rPr>
          <w:rStyle w:val="rvts11"/>
          <w:sz w:val="28"/>
          <w:szCs w:val="28"/>
          <w:lang w:val="uk-UA"/>
        </w:rPr>
      </w:pPr>
      <w:r w:rsidRPr="00042687">
        <w:rPr>
          <w:rStyle w:val="rvts11"/>
          <w:sz w:val="28"/>
          <w:szCs w:val="28"/>
          <w:lang w:val="uk-UA"/>
        </w:rPr>
        <w:t xml:space="preserve">- ставки земельного податку згідно з додатком </w:t>
      </w:r>
      <w:r>
        <w:rPr>
          <w:rStyle w:val="rvts11"/>
          <w:sz w:val="28"/>
          <w:szCs w:val="28"/>
          <w:lang w:val="uk-UA"/>
        </w:rPr>
        <w:t>2.1</w:t>
      </w:r>
    </w:p>
    <w:p w:rsidR="00D909B2" w:rsidRPr="00996EFC" w:rsidRDefault="00D909B2" w:rsidP="008E2195">
      <w:pPr>
        <w:ind w:firstLine="540"/>
        <w:jc w:val="both"/>
        <w:rPr>
          <w:rStyle w:val="rvts11"/>
          <w:sz w:val="28"/>
          <w:szCs w:val="28"/>
          <w:lang w:val="uk-UA"/>
        </w:rPr>
      </w:pPr>
      <w:r w:rsidRPr="00EF3155">
        <w:rPr>
          <w:rStyle w:val="rvts11"/>
          <w:b/>
          <w:sz w:val="28"/>
          <w:szCs w:val="28"/>
          <w:lang w:val="uk-UA"/>
        </w:rPr>
        <w:t xml:space="preserve">- </w:t>
      </w:r>
      <w:r>
        <w:rPr>
          <w:sz w:val="28"/>
          <w:szCs w:val="28"/>
          <w:lang w:val="uk-UA"/>
        </w:rPr>
        <w:t xml:space="preserve">пільги </w:t>
      </w:r>
      <w:r w:rsidRPr="00EF3155">
        <w:rPr>
          <w:sz w:val="28"/>
          <w:szCs w:val="28"/>
          <w:lang w:val="uk-UA"/>
        </w:rPr>
        <w:t>для фізичних та юридичних осіб, наданих відповідно до  пункту 284.1 статті 284 Податкового кодексу України,  із сплати земельного податку</w:t>
      </w:r>
      <w:r>
        <w:rPr>
          <w:sz w:val="28"/>
          <w:szCs w:val="28"/>
          <w:lang w:val="uk-UA"/>
        </w:rPr>
        <w:t xml:space="preserve"> </w:t>
      </w:r>
      <w:r w:rsidRPr="00042687">
        <w:rPr>
          <w:rStyle w:val="rvts11"/>
          <w:sz w:val="28"/>
          <w:szCs w:val="28"/>
          <w:lang w:val="uk-UA"/>
        </w:rPr>
        <w:t xml:space="preserve">згідно з додатком </w:t>
      </w:r>
      <w:r>
        <w:rPr>
          <w:rStyle w:val="rvts11"/>
          <w:sz w:val="28"/>
          <w:szCs w:val="28"/>
          <w:lang w:val="uk-UA"/>
        </w:rPr>
        <w:t>2.2</w:t>
      </w:r>
    </w:p>
    <w:p w:rsidR="00D909B2" w:rsidRDefault="00D909B2" w:rsidP="00422017">
      <w:pPr>
        <w:ind w:firstLine="540"/>
        <w:jc w:val="both"/>
        <w:rPr>
          <w:rStyle w:val="rvts11"/>
          <w:sz w:val="28"/>
          <w:szCs w:val="28"/>
          <w:lang w:val="uk-UA"/>
        </w:rPr>
      </w:pPr>
      <w:r>
        <w:rPr>
          <w:rStyle w:val="rvts11"/>
          <w:sz w:val="28"/>
          <w:szCs w:val="28"/>
          <w:lang w:val="uk-UA"/>
        </w:rPr>
        <w:t>1.3 Транспортний податок згідно з додатку</w:t>
      </w:r>
      <w:r w:rsidRPr="00042687">
        <w:rPr>
          <w:rStyle w:val="rvts11"/>
          <w:sz w:val="28"/>
          <w:szCs w:val="28"/>
          <w:lang w:val="uk-UA"/>
        </w:rPr>
        <w:t xml:space="preserve"> </w:t>
      </w:r>
      <w:r>
        <w:rPr>
          <w:rStyle w:val="rvts11"/>
          <w:sz w:val="28"/>
          <w:szCs w:val="28"/>
          <w:lang w:val="uk-UA"/>
        </w:rPr>
        <w:t>3</w:t>
      </w:r>
    </w:p>
    <w:p w:rsidR="00D909B2" w:rsidRPr="00F85588" w:rsidRDefault="00D909B2" w:rsidP="00422017">
      <w:pPr>
        <w:ind w:firstLine="540"/>
        <w:jc w:val="both"/>
        <w:rPr>
          <w:rStyle w:val="rvts11"/>
          <w:sz w:val="28"/>
          <w:szCs w:val="28"/>
        </w:rPr>
      </w:pPr>
      <w:r>
        <w:rPr>
          <w:rStyle w:val="rvts11"/>
          <w:sz w:val="28"/>
          <w:szCs w:val="28"/>
          <w:lang w:val="uk-UA"/>
        </w:rPr>
        <w:t xml:space="preserve">2. </w:t>
      </w:r>
      <w:r w:rsidRPr="00203E4A">
        <w:rPr>
          <w:rStyle w:val="rvts11"/>
          <w:sz w:val="28"/>
          <w:szCs w:val="28"/>
          <w:lang w:val="uk-UA"/>
        </w:rPr>
        <w:t>Єдиний подато</w:t>
      </w:r>
      <w:r>
        <w:rPr>
          <w:rStyle w:val="rvts11"/>
          <w:sz w:val="28"/>
          <w:szCs w:val="28"/>
          <w:lang w:val="uk-UA"/>
        </w:rPr>
        <w:t>к</w:t>
      </w:r>
      <w:r w:rsidRPr="00203E4A">
        <w:rPr>
          <w:rStyle w:val="rvts11"/>
          <w:sz w:val="28"/>
          <w:szCs w:val="28"/>
          <w:lang w:val="uk-UA"/>
        </w:rPr>
        <w:t xml:space="preserve"> </w:t>
      </w:r>
      <w:r>
        <w:rPr>
          <w:rStyle w:val="rvts11"/>
          <w:sz w:val="28"/>
          <w:szCs w:val="28"/>
          <w:lang w:val="uk-UA"/>
        </w:rPr>
        <w:t xml:space="preserve"> </w:t>
      </w:r>
      <w:r w:rsidRPr="00203E4A">
        <w:rPr>
          <w:rStyle w:val="rvts11"/>
          <w:sz w:val="28"/>
          <w:szCs w:val="28"/>
          <w:lang w:val="uk-UA"/>
        </w:rPr>
        <w:t>згідно</w:t>
      </w:r>
      <w:r>
        <w:rPr>
          <w:rStyle w:val="rvts11"/>
          <w:sz w:val="28"/>
          <w:szCs w:val="28"/>
          <w:lang w:val="uk-UA"/>
        </w:rPr>
        <w:t xml:space="preserve"> з</w:t>
      </w:r>
      <w:r w:rsidRPr="00203E4A">
        <w:rPr>
          <w:rStyle w:val="rvts11"/>
          <w:sz w:val="28"/>
          <w:szCs w:val="28"/>
          <w:lang w:val="uk-UA"/>
        </w:rPr>
        <w:t xml:space="preserve"> додатк</w:t>
      </w:r>
      <w:r>
        <w:rPr>
          <w:rStyle w:val="rvts11"/>
          <w:sz w:val="28"/>
          <w:szCs w:val="28"/>
          <w:lang w:val="uk-UA"/>
        </w:rPr>
        <w:t>ом 4.</w:t>
      </w:r>
    </w:p>
    <w:p w:rsidR="00D909B2" w:rsidRDefault="00D909B2" w:rsidP="00422017">
      <w:pPr>
        <w:ind w:firstLine="540"/>
        <w:jc w:val="both"/>
        <w:rPr>
          <w:rStyle w:val="rvts11"/>
          <w:sz w:val="28"/>
          <w:szCs w:val="28"/>
          <w:lang w:val="uk-UA"/>
        </w:rPr>
      </w:pPr>
      <w:r>
        <w:rPr>
          <w:rStyle w:val="rvts11"/>
          <w:sz w:val="28"/>
          <w:szCs w:val="28"/>
          <w:lang w:val="uk-UA"/>
        </w:rPr>
        <w:t>3. У</w:t>
      </w:r>
      <w:r w:rsidRPr="00203E4A">
        <w:rPr>
          <w:rStyle w:val="rvts11"/>
          <w:sz w:val="28"/>
          <w:szCs w:val="28"/>
          <w:lang w:val="uk-UA"/>
        </w:rPr>
        <w:t xml:space="preserve">становити на території </w:t>
      </w:r>
      <w:r>
        <w:rPr>
          <w:rStyle w:val="rvts11"/>
          <w:sz w:val="28"/>
          <w:szCs w:val="28"/>
          <w:lang w:val="uk-UA"/>
        </w:rPr>
        <w:t xml:space="preserve">Новосанжарської селищної </w:t>
      </w:r>
      <w:r w:rsidRPr="00203E4A">
        <w:rPr>
          <w:rStyle w:val="rvts11"/>
          <w:sz w:val="28"/>
          <w:szCs w:val="28"/>
          <w:lang w:val="uk-UA"/>
        </w:rPr>
        <w:t>ради місцеві збори:</w:t>
      </w:r>
    </w:p>
    <w:p w:rsidR="00D909B2" w:rsidRPr="00203E4A" w:rsidRDefault="00D909B2" w:rsidP="00422017">
      <w:pPr>
        <w:ind w:firstLine="540"/>
        <w:jc w:val="both"/>
        <w:rPr>
          <w:rStyle w:val="rvts11"/>
          <w:sz w:val="28"/>
          <w:szCs w:val="28"/>
          <w:lang w:val="uk-UA"/>
        </w:rPr>
      </w:pPr>
      <w:r>
        <w:rPr>
          <w:rStyle w:val="rvts11"/>
          <w:sz w:val="28"/>
          <w:szCs w:val="28"/>
          <w:lang w:val="uk-UA"/>
        </w:rPr>
        <w:t>3.1. Т</w:t>
      </w:r>
      <w:r w:rsidRPr="00203E4A">
        <w:rPr>
          <w:rStyle w:val="rvts11"/>
          <w:sz w:val="28"/>
          <w:szCs w:val="28"/>
          <w:lang w:val="uk-UA"/>
        </w:rPr>
        <w:t xml:space="preserve">уристичний збір згідно </w:t>
      </w:r>
      <w:r>
        <w:rPr>
          <w:rStyle w:val="rvts11"/>
          <w:sz w:val="28"/>
          <w:szCs w:val="28"/>
          <w:lang w:val="uk-UA"/>
        </w:rPr>
        <w:t xml:space="preserve">з </w:t>
      </w:r>
      <w:r w:rsidRPr="00203E4A">
        <w:rPr>
          <w:rStyle w:val="rvts11"/>
          <w:sz w:val="28"/>
          <w:szCs w:val="28"/>
          <w:lang w:val="uk-UA"/>
        </w:rPr>
        <w:t>додатк</w:t>
      </w:r>
      <w:r>
        <w:rPr>
          <w:rStyle w:val="rvts11"/>
          <w:sz w:val="28"/>
          <w:szCs w:val="28"/>
          <w:lang w:val="uk-UA"/>
        </w:rPr>
        <w:t>ом</w:t>
      </w:r>
      <w:r w:rsidRPr="00203E4A">
        <w:rPr>
          <w:rStyle w:val="rvts11"/>
          <w:sz w:val="28"/>
          <w:szCs w:val="28"/>
          <w:lang w:val="uk-UA"/>
        </w:rPr>
        <w:t xml:space="preserve"> </w:t>
      </w:r>
      <w:r>
        <w:rPr>
          <w:rStyle w:val="rvts11"/>
          <w:sz w:val="28"/>
          <w:szCs w:val="28"/>
          <w:lang w:val="uk-UA"/>
        </w:rPr>
        <w:t>5</w:t>
      </w:r>
      <w:r w:rsidRPr="00203E4A">
        <w:rPr>
          <w:rStyle w:val="rvts11"/>
          <w:sz w:val="28"/>
          <w:szCs w:val="28"/>
          <w:lang w:val="uk-UA"/>
        </w:rPr>
        <w:t xml:space="preserve">.  </w:t>
      </w:r>
    </w:p>
    <w:p w:rsidR="00D909B2" w:rsidRPr="0062054D" w:rsidRDefault="00D909B2" w:rsidP="00690C13">
      <w:pPr>
        <w:ind w:firstLine="709"/>
        <w:jc w:val="both"/>
        <w:rPr>
          <w:sz w:val="28"/>
          <w:szCs w:val="28"/>
          <w:lang w:val="uk-UA"/>
        </w:rPr>
      </w:pPr>
      <w:r>
        <w:rPr>
          <w:sz w:val="28"/>
          <w:szCs w:val="28"/>
          <w:lang w:val="uk-UA"/>
        </w:rPr>
        <w:t>4</w:t>
      </w:r>
      <w:r w:rsidRPr="0062054D">
        <w:rPr>
          <w:sz w:val="28"/>
          <w:szCs w:val="28"/>
          <w:lang w:val="uk-UA"/>
        </w:rPr>
        <w:t xml:space="preserve">. Секретарю </w:t>
      </w:r>
      <w:r>
        <w:rPr>
          <w:sz w:val="28"/>
          <w:szCs w:val="28"/>
          <w:lang w:val="uk-UA"/>
        </w:rPr>
        <w:t xml:space="preserve">селищної ради Вовк О.О. оприлюднити дане рішення з додатками на офіційному веб-сайті Новосанжарської селищної ради та  надіслати в Новосанжарське відділення Полтавської ОДПІ. </w:t>
      </w:r>
    </w:p>
    <w:p w:rsidR="00D909B2" w:rsidRDefault="00D909B2" w:rsidP="00422017">
      <w:pPr>
        <w:jc w:val="both"/>
        <w:rPr>
          <w:sz w:val="28"/>
          <w:szCs w:val="28"/>
          <w:lang w:val="uk-UA"/>
        </w:rPr>
      </w:pPr>
      <w:r>
        <w:rPr>
          <w:rStyle w:val="rvts11"/>
          <w:sz w:val="28"/>
          <w:szCs w:val="28"/>
          <w:lang w:val="uk-UA"/>
        </w:rPr>
        <w:tab/>
        <w:t xml:space="preserve">5. </w:t>
      </w:r>
      <w:r w:rsidRPr="00A76623">
        <w:rPr>
          <w:noProof/>
          <w:sz w:val="28"/>
          <w:szCs w:val="28"/>
          <w:lang w:val="uk-UA"/>
        </w:rPr>
        <w:t>Рішення набирає чинності з 01.01.20</w:t>
      </w:r>
      <w:r w:rsidRPr="004B06E8">
        <w:rPr>
          <w:noProof/>
          <w:sz w:val="28"/>
          <w:szCs w:val="28"/>
        </w:rPr>
        <w:t>20</w:t>
      </w:r>
      <w:r w:rsidRPr="00A76623">
        <w:rPr>
          <w:noProof/>
          <w:sz w:val="28"/>
          <w:szCs w:val="28"/>
          <w:lang w:val="uk-UA"/>
        </w:rPr>
        <w:t xml:space="preserve"> року</w:t>
      </w:r>
      <w:r>
        <w:rPr>
          <w:noProof/>
          <w:sz w:val="28"/>
          <w:szCs w:val="28"/>
          <w:lang w:val="uk-UA"/>
        </w:rPr>
        <w:t>.</w:t>
      </w:r>
    </w:p>
    <w:p w:rsidR="00D909B2" w:rsidRPr="00B36601" w:rsidRDefault="00D909B2" w:rsidP="00751ACD">
      <w:pPr>
        <w:jc w:val="both"/>
        <w:rPr>
          <w:bCs/>
          <w:sz w:val="28"/>
          <w:szCs w:val="28"/>
          <w:lang w:val="uk-UA"/>
        </w:rPr>
      </w:pPr>
      <w:r>
        <w:rPr>
          <w:noProof/>
          <w:sz w:val="28"/>
          <w:szCs w:val="28"/>
          <w:lang w:val="uk-UA"/>
        </w:rPr>
        <w:tab/>
        <w:t>6</w:t>
      </w:r>
      <w:r w:rsidRPr="00103EFF">
        <w:rPr>
          <w:noProof/>
          <w:color w:val="FF0000"/>
          <w:sz w:val="28"/>
          <w:szCs w:val="28"/>
          <w:lang w:val="uk-UA"/>
        </w:rPr>
        <w:t xml:space="preserve">. </w:t>
      </w:r>
      <w:r w:rsidRPr="00D37CAB">
        <w:rPr>
          <w:noProof/>
          <w:sz w:val="28"/>
          <w:szCs w:val="28"/>
          <w:lang w:val="uk-UA"/>
        </w:rPr>
        <w:t>Визнати такими, що втратили чинність з 01.01.2020 рішення</w:t>
      </w:r>
      <w:r w:rsidRPr="00103EFF">
        <w:rPr>
          <w:noProof/>
          <w:color w:val="FF0000"/>
          <w:sz w:val="28"/>
          <w:szCs w:val="28"/>
          <w:lang w:val="uk-UA"/>
        </w:rPr>
        <w:t xml:space="preserve"> </w:t>
      </w:r>
      <w:r w:rsidRPr="00103EFF">
        <w:rPr>
          <w:sz w:val="28"/>
          <w:szCs w:val="28"/>
          <w:lang w:val="uk-UA"/>
        </w:rPr>
        <w:t>одинадцятої позачергова сесії селищної ради сьомого скликання</w:t>
      </w:r>
      <w:r>
        <w:rPr>
          <w:sz w:val="28"/>
          <w:szCs w:val="28"/>
          <w:lang w:val="uk-UA"/>
        </w:rPr>
        <w:t>:</w:t>
      </w:r>
      <w:r w:rsidRPr="00103EFF">
        <w:rPr>
          <w:bCs/>
          <w:sz w:val="28"/>
          <w:szCs w:val="28"/>
          <w:lang w:val="uk-UA"/>
        </w:rPr>
        <w:t xml:space="preserve"> «</w:t>
      </w:r>
      <w:r w:rsidRPr="00103EFF">
        <w:rPr>
          <w:sz w:val="28"/>
          <w:szCs w:val="28"/>
          <w:lang w:val="uk-UA"/>
        </w:rPr>
        <w:t xml:space="preserve">Про встановлення ставки туристичного збору на території Новосанжарської селищної ради на 2019 рік  та затвердження Положення про туристичний збір» </w:t>
      </w:r>
      <w:r w:rsidRPr="00103EFF">
        <w:rPr>
          <w:bCs/>
          <w:sz w:val="28"/>
          <w:szCs w:val="28"/>
          <w:lang w:val="uk-UA"/>
        </w:rPr>
        <w:t>№ 6</w:t>
      </w:r>
      <w:r>
        <w:rPr>
          <w:bCs/>
          <w:sz w:val="28"/>
          <w:szCs w:val="28"/>
          <w:lang w:val="uk-UA"/>
        </w:rPr>
        <w:t xml:space="preserve"> від 26 червня 2018 року; </w:t>
      </w:r>
      <w:r w:rsidRPr="00103EFF">
        <w:rPr>
          <w:bCs/>
          <w:sz w:val="28"/>
          <w:szCs w:val="28"/>
          <w:lang w:val="uk-UA"/>
        </w:rPr>
        <w:t xml:space="preserve"> </w:t>
      </w:r>
      <w:r>
        <w:rPr>
          <w:bCs/>
          <w:sz w:val="28"/>
          <w:szCs w:val="28"/>
          <w:lang w:val="uk-UA"/>
        </w:rPr>
        <w:t>"</w:t>
      </w:r>
      <w:r w:rsidRPr="007906C1">
        <w:rPr>
          <w:sz w:val="28"/>
          <w:szCs w:val="28"/>
          <w:lang w:val="uk-UA"/>
        </w:rPr>
        <w:t>Про</w:t>
      </w:r>
      <w:r>
        <w:rPr>
          <w:sz w:val="28"/>
          <w:szCs w:val="28"/>
          <w:lang w:val="uk-UA"/>
        </w:rPr>
        <w:t xml:space="preserve"> встановлення ставки транспортного податку на території Новосанжарської селищної ради на 2019 рік</w:t>
      </w:r>
      <w:r w:rsidRPr="00796877">
        <w:rPr>
          <w:sz w:val="28"/>
          <w:szCs w:val="28"/>
          <w:lang w:val="uk-UA"/>
        </w:rPr>
        <w:t xml:space="preserve"> </w:t>
      </w:r>
      <w:r>
        <w:rPr>
          <w:bCs/>
          <w:sz w:val="28"/>
          <w:szCs w:val="28"/>
          <w:lang w:val="uk-UA"/>
        </w:rPr>
        <w:t>№ 7 від 26 червня 2018 року</w:t>
      </w:r>
      <w:r>
        <w:rPr>
          <w:sz w:val="28"/>
          <w:szCs w:val="28"/>
          <w:lang w:val="uk-UA"/>
        </w:rPr>
        <w:t xml:space="preserve"> та затвердження Положення про транспортний податок;</w:t>
      </w:r>
      <w:r w:rsidRPr="00103EFF">
        <w:rPr>
          <w:bCs/>
          <w:sz w:val="28"/>
          <w:szCs w:val="28"/>
          <w:lang w:val="uk-UA"/>
        </w:rPr>
        <w:t xml:space="preserve"> «</w:t>
      </w:r>
      <w:r w:rsidRPr="00103EFF">
        <w:rPr>
          <w:sz w:val="28"/>
          <w:szCs w:val="28"/>
          <w:lang w:val="uk-UA"/>
        </w:rPr>
        <w:t>Про встановлення розміру ставок єдиного податку на території Новосанжарської селищної  ради на 2019 рік та затвердження Положення про єдиний податок»</w:t>
      </w:r>
      <w:r w:rsidRPr="00D37CAB">
        <w:rPr>
          <w:bCs/>
          <w:sz w:val="28"/>
          <w:szCs w:val="28"/>
          <w:lang w:val="uk-UA"/>
        </w:rPr>
        <w:t xml:space="preserve"> </w:t>
      </w:r>
      <w:r w:rsidRPr="00103EFF">
        <w:rPr>
          <w:bCs/>
          <w:sz w:val="28"/>
          <w:szCs w:val="28"/>
          <w:lang w:val="uk-UA"/>
        </w:rPr>
        <w:t>№ 8</w:t>
      </w:r>
      <w:r>
        <w:rPr>
          <w:bCs/>
          <w:sz w:val="28"/>
          <w:szCs w:val="28"/>
          <w:lang w:val="uk-UA"/>
        </w:rPr>
        <w:t xml:space="preserve"> від 26 червня 2018 року;</w:t>
      </w:r>
      <w:r w:rsidRPr="00103EFF">
        <w:rPr>
          <w:bCs/>
          <w:sz w:val="28"/>
          <w:szCs w:val="28"/>
          <w:lang w:val="uk-UA"/>
        </w:rPr>
        <w:t xml:space="preserve"> «</w:t>
      </w:r>
      <w:r w:rsidRPr="00103EFF">
        <w:rPr>
          <w:sz w:val="28"/>
          <w:szCs w:val="28"/>
          <w:lang w:val="uk-UA"/>
        </w:rPr>
        <w:t xml:space="preserve">Про встановлення податку на нерухоме майно, відмінне від земельної ділянки на 2019 рік та затвердження Положення про податок на нерухоме майно, відмінне від земельної ділянки» </w:t>
      </w:r>
      <w:r>
        <w:rPr>
          <w:bCs/>
          <w:sz w:val="28"/>
          <w:szCs w:val="28"/>
          <w:lang w:val="uk-UA"/>
        </w:rPr>
        <w:t>№ 9</w:t>
      </w:r>
      <w:r w:rsidRPr="00103EFF">
        <w:rPr>
          <w:bCs/>
          <w:sz w:val="28"/>
          <w:szCs w:val="28"/>
          <w:lang w:val="uk-UA"/>
        </w:rPr>
        <w:t xml:space="preserve">  від 26 червня 2018 року</w:t>
      </w:r>
      <w:r>
        <w:rPr>
          <w:bCs/>
          <w:sz w:val="28"/>
          <w:szCs w:val="28"/>
          <w:lang w:val="uk-UA"/>
        </w:rPr>
        <w:t>;</w:t>
      </w:r>
      <w:r w:rsidRPr="00103EFF">
        <w:rPr>
          <w:bCs/>
          <w:sz w:val="28"/>
          <w:szCs w:val="28"/>
          <w:lang w:val="uk-UA"/>
        </w:rPr>
        <w:t xml:space="preserve">  «</w:t>
      </w:r>
      <w:r w:rsidRPr="00103EFF">
        <w:rPr>
          <w:sz w:val="28"/>
          <w:szCs w:val="28"/>
          <w:lang w:val="uk-UA"/>
        </w:rPr>
        <w:t>Про встановлення ставок та пільг зі  сплати земельного податку на території  Новосанжарської селищної ради на 2019 рік»</w:t>
      </w:r>
      <w:r w:rsidRPr="00FC4C9D">
        <w:rPr>
          <w:bCs/>
          <w:sz w:val="28"/>
          <w:szCs w:val="28"/>
          <w:lang w:val="uk-UA"/>
        </w:rPr>
        <w:t xml:space="preserve"> </w:t>
      </w:r>
      <w:r w:rsidRPr="00103EFF">
        <w:rPr>
          <w:bCs/>
          <w:sz w:val="28"/>
          <w:szCs w:val="28"/>
          <w:lang w:val="uk-UA"/>
        </w:rPr>
        <w:t>№ 10</w:t>
      </w:r>
      <w:r>
        <w:rPr>
          <w:bCs/>
          <w:sz w:val="28"/>
          <w:szCs w:val="28"/>
          <w:lang w:val="uk-UA"/>
        </w:rPr>
        <w:t xml:space="preserve"> від 26 червня 2018 року.</w:t>
      </w:r>
    </w:p>
    <w:p w:rsidR="00D909B2" w:rsidRDefault="00D909B2" w:rsidP="00751ACD">
      <w:pPr>
        <w:jc w:val="both"/>
        <w:rPr>
          <w:sz w:val="28"/>
          <w:szCs w:val="28"/>
          <w:lang w:val="uk-UA"/>
        </w:rPr>
      </w:pPr>
    </w:p>
    <w:p w:rsidR="00D909B2" w:rsidRDefault="00D909B2" w:rsidP="00751ACD">
      <w:pPr>
        <w:jc w:val="both"/>
        <w:rPr>
          <w:sz w:val="28"/>
          <w:szCs w:val="28"/>
          <w:lang w:val="uk-UA"/>
        </w:rPr>
      </w:pPr>
      <w:r>
        <w:rPr>
          <w:sz w:val="28"/>
          <w:szCs w:val="28"/>
          <w:lang w:val="uk-UA"/>
        </w:rPr>
        <w:tab/>
        <w:t>7. Контроль за виконанням цього рішення покласти на постійні комісії селищної ради з питань планування бюджету, фінансів, соціально-економічного розвитку та інвестицій.</w:t>
      </w:r>
    </w:p>
    <w:p w:rsidR="00D909B2" w:rsidRDefault="00D909B2" w:rsidP="00E836A4">
      <w:pPr>
        <w:jc w:val="both"/>
        <w:rPr>
          <w:sz w:val="28"/>
          <w:szCs w:val="28"/>
          <w:lang w:val="uk-UA"/>
        </w:rPr>
      </w:pPr>
    </w:p>
    <w:p w:rsidR="00D909B2" w:rsidRDefault="00D909B2" w:rsidP="00E836A4">
      <w:pPr>
        <w:jc w:val="both"/>
        <w:rPr>
          <w:sz w:val="28"/>
          <w:szCs w:val="28"/>
          <w:lang w:val="uk-UA"/>
        </w:rPr>
      </w:pPr>
    </w:p>
    <w:p w:rsidR="00D909B2" w:rsidRDefault="00D909B2" w:rsidP="00E836A4">
      <w:pPr>
        <w:jc w:val="both"/>
        <w:rPr>
          <w:sz w:val="28"/>
          <w:szCs w:val="28"/>
          <w:lang w:val="uk-UA"/>
        </w:rPr>
      </w:pPr>
    </w:p>
    <w:p w:rsidR="00D909B2" w:rsidRDefault="00D909B2" w:rsidP="00E836A4">
      <w:pPr>
        <w:jc w:val="both"/>
        <w:rPr>
          <w:sz w:val="28"/>
          <w:szCs w:val="28"/>
          <w:lang w:val="uk-UA"/>
        </w:rPr>
      </w:pPr>
      <w:r>
        <w:rPr>
          <w:sz w:val="28"/>
          <w:szCs w:val="28"/>
          <w:lang w:val="uk-UA"/>
        </w:rPr>
        <w:t>Селищний голова                                                                                     І. О. Коба</w:t>
      </w:r>
    </w:p>
    <w:p w:rsidR="00D909B2" w:rsidRDefault="00D909B2" w:rsidP="00E836A4">
      <w:pPr>
        <w:jc w:val="both"/>
        <w:rPr>
          <w:sz w:val="28"/>
          <w:szCs w:val="28"/>
          <w:lang w:val="uk-UA"/>
        </w:rPr>
      </w:pPr>
    </w:p>
    <w:p w:rsidR="00D909B2" w:rsidRDefault="00D909B2" w:rsidP="00434A26">
      <w:pPr>
        <w:rPr>
          <w:sz w:val="28"/>
          <w:szCs w:val="28"/>
          <w:lang w:val="uk-UA"/>
        </w:rPr>
      </w:pPr>
      <w:r>
        <w:rPr>
          <w:sz w:val="28"/>
          <w:szCs w:val="28"/>
          <w:lang w:val="uk-UA"/>
        </w:rPr>
        <w:t xml:space="preserve"> </w:t>
      </w: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5A5AC7">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bookmarkStart w:id="0" w:name="_GoBack"/>
      <w:bookmarkEnd w:id="0"/>
    </w:p>
    <w:p w:rsidR="00D909B2" w:rsidRPr="002A7676" w:rsidRDefault="00D909B2" w:rsidP="00A811B2">
      <w:pPr>
        <w:ind w:left="5387" w:right="38"/>
        <w:jc w:val="both"/>
        <w:rPr>
          <w:sz w:val="28"/>
          <w:szCs w:val="28"/>
          <w:lang w:val="uk-UA"/>
        </w:rPr>
      </w:pPr>
      <w:r w:rsidRPr="00474C65">
        <w:rPr>
          <w:sz w:val="28"/>
          <w:szCs w:val="28"/>
        </w:rPr>
        <w:t>Додаток</w:t>
      </w:r>
      <w:r>
        <w:rPr>
          <w:sz w:val="28"/>
          <w:szCs w:val="28"/>
          <w:lang w:val="uk-UA"/>
        </w:rPr>
        <w:t xml:space="preserve"> 1</w:t>
      </w:r>
    </w:p>
    <w:p w:rsidR="00D909B2" w:rsidRPr="00474C65" w:rsidRDefault="00D909B2" w:rsidP="00A811B2">
      <w:pPr>
        <w:ind w:right="38"/>
        <w:jc w:val="both"/>
        <w:rPr>
          <w:sz w:val="28"/>
          <w:szCs w:val="28"/>
        </w:rPr>
      </w:pPr>
      <w:r w:rsidRPr="00474C65">
        <w:rPr>
          <w:sz w:val="28"/>
          <w:szCs w:val="28"/>
        </w:rPr>
        <w:t xml:space="preserve">                                          </w:t>
      </w:r>
      <w:r>
        <w:rPr>
          <w:sz w:val="28"/>
          <w:szCs w:val="28"/>
        </w:rPr>
        <w:t xml:space="preserve">                             </w:t>
      </w:r>
      <w:r w:rsidRPr="00474C65">
        <w:rPr>
          <w:sz w:val="28"/>
          <w:szCs w:val="28"/>
        </w:rPr>
        <w:t xml:space="preserve">до  рішення </w:t>
      </w:r>
      <w:r>
        <w:rPr>
          <w:sz w:val="28"/>
          <w:szCs w:val="28"/>
          <w:lang w:val="uk-UA"/>
        </w:rPr>
        <w:t xml:space="preserve"> селищної </w:t>
      </w:r>
      <w:r w:rsidRPr="00474C65">
        <w:rPr>
          <w:sz w:val="28"/>
          <w:szCs w:val="28"/>
        </w:rPr>
        <w:t xml:space="preserve">ради </w:t>
      </w:r>
    </w:p>
    <w:p w:rsidR="00D909B2" w:rsidRPr="00474C65" w:rsidRDefault="00D909B2" w:rsidP="00A811B2">
      <w:pPr>
        <w:ind w:right="38"/>
        <w:jc w:val="both"/>
        <w:rPr>
          <w:sz w:val="28"/>
          <w:szCs w:val="28"/>
        </w:rPr>
      </w:pPr>
      <w:r w:rsidRPr="00474C65">
        <w:rPr>
          <w:sz w:val="28"/>
          <w:szCs w:val="28"/>
        </w:rPr>
        <w:t xml:space="preserve">                                                </w:t>
      </w:r>
      <w:r>
        <w:rPr>
          <w:sz w:val="28"/>
          <w:szCs w:val="28"/>
        </w:rPr>
        <w:t xml:space="preserve">                      </w:t>
      </w:r>
      <w:r>
        <w:rPr>
          <w:sz w:val="28"/>
          <w:szCs w:val="28"/>
          <w:lang w:val="uk-UA"/>
        </w:rPr>
        <w:t xml:space="preserve">  </w:t>
      </w:r>
      <w:r w:rsidRPr="00474C65">
        <w:rPr>
          <w:sz w:val="28"/>
          <w:szCs w:val="28"/>
        </w:rPr>
        <w:t>від</w:t>
      </w:r>
      <w:r>
        <w:rPr>
          <w:sz w:val="28"/>
          <w:szCs w:val="28"/>
        </w:rPr>
        <w:t xml:space="preserve"> </w:t>
      </w:r>
      <w:r w:rsidRPr="00876A58">
        <w:rPr>
          <w:sz w:val="28"/>
          <w:szCs w:val="28"/>
        </w:rPr>
        <w:t>__________</w:t>
      </w:r>
      <w:r>
        <w:rPr>
          <w:sz w:val="28"/>
          <w:szCs w:val="28"/>
          <w:lang w:val="uk-UA"/>
        </w:rPr>
        <w:t>201</w:t>
      </w:r>
      <w:r w:rsidRPr="00876A58">
        <w:rPr>
          <w:sz w:val="28"/>
          <w:szCs w:val="28"/>
        </w:rPr>
        <w:t>9</w:t>
      </w:r>
      <w:r>
        <w:rPr>
          <w:sz w:val="28"/>
          <w:szCs w:val="28"/>
        </w:rPr>
        <w:t xml:space="preserve"> № </w:t>
      </w:r>
      <w:r w:rsidRPr="00876A58">
        <w:rPr>
          <w:sz w:val="28"/>
          <w:szCs w:val="28"/>
        </w:rPr>
        <w:t>_______</w:t>
      </w:r>
      <w:r w:rsidRPr="00474C65">
        <w:rPr>
          <w:sz w:val="28"/>
          <w:szCs w:val="28"/>
        </w:rPr>
        <w:t xml:space="preserve"> </w:t>
      </w:r>
    </w:p>
    <w:p w:rsidR="00D909B2" w:rsidRDefault="00D909B2" w:rsidP="00A811B2">
      <w:pPr>
        <w:jc w:val="center"/>
        <w:rPr>
          <w:b/>
          <w:bCs/>
          <w:sz w:val="28"/>
          <w:szCs w:val="28"/>
          <w:lang w:val="uk-UA"/>
        </w:rPr>
      </w:pPr>
    </w:p>
    <w:p w:rsidR="00D909B2" w:rsidRDefault="00D909B2" w:rsidP="00A811B2">
      <w:pPr>
        <w:jc w:val="center"/>
        <w:rPr>
          <w:b/>
          <w:bCs/>
          <w:sz w:val="28"/>
          <w:szCs w:val="28"/>
          <w:lang w:val="uk-UA"/>
        </w:rPr>
      </w:pPr>
    </w:p>
    <w:p w:rsidR="00D909B2" w:rsidRPr="00980435" w:rsidRDefault="00D909B2" w:rsidP="00A811B2">
      <w:pPr>
        <w:jc w:val="center"/>
        <w:rPr>
          <w:b/>
          <w:bCs/>
          <w:sz w:val="28"/>
          <w:szCs w:val="28"/>
          <w:lang w:val="uk-UA"/>
        </w:rPr>
      </w:pPr>
      <w:r w:rsidRPr="001D17ED">
        <w:rPr>
          <w:b/>
          <w:bCs/>
          <w:sz w:val="28"/>
          <w:szCs w:val="28"/>
          <w:lang w:val="uk-UA"/>
        </w:rPr>
        <w:t xml:space="preserve"> П</w:t>
      </w:r>
      <w:r w:rsidRPr="001D17ED">
        <w:rPr>
          <w:b/>
          <w:sz w:val="28"/>
          <w:szCs w:val="28"/>
          <w:lang w:val="uk-UA" w:eastAsia="uk-UA"/>
        </w:rPr>
        <w:t>одаток на нерухоме майно, відмінне від земельної ділянки</w:t>
      </w:r>
      <w:r>
        <w:rPr>
          <w:b/>
          <w:sz w:val="28"/>
          <w:szCs w:val="28"/>
          <w:lang w:val="uk-UA" w:eastAsia="uk-UA"/>
        </w:rPr>
        <w:t xml:space="preserve"> </w:t>
      </w:r>
    </w:p>
    <w:p w:rsidR="00D909B2" w:rsidRPr="00A37A3A" w:rsidRDefault="00D909B2" w:rsidP="00A811B2">
      <w:pPr>
        <w:pStyle w:val="a1"/>
        <w:spacing w:before="120" w:after="120"/>
        <w:rPr>
          <w:rFonts w:ascii="Times New Roman" w:hAnsi="Times New Roman"/>
          <w:noProof/>
          <w:sz w:val="28"/>
          <w:szCs w:val="28"/>
        </w:rPr>
      </w:pPr>
    </w:p>
    <w:p w:rsidR="00D909B2" w:rsidRPr="00A37A3A" w:rsidRDefault="00D909B2" w:rsidP="00A811B2">
      <w:pPr>
        <w:pStyle w:val="Heading3"/>
        <w:keepNext w:val="0"/>
        <w:widowControl w:val="0"/>
        <w:numPr>
          <w:ilvl w:val="2"/>
          <w:numId w:val="0"/>
        </w:numPr>
        <w:tabs>
          <w:tab w:val="num" w:pos="567"/>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1. Платників податку на нерухоме майно, відмінне від земельної ділянки (далі – податок) ви</w:t>
      </w:r>
      <w:r>
        <w:rPr>
          <w:rFonts w:ascii="Times New Roman" w:hAnsi="Times New Roman"/>
          <w:b w:val="0"/>
          <w:bCs w:val="0"/>
          <w:color w:val="000000"/>
          <w:sz w:val="28"/>
          <w:szCs w:val="28"/>
          <w:lang w:val="uk-UA"/>
        </w:rPr>
        <w:t xml:space="preserve">значено пунктом 266.1 статті </w:t>
      </w:r>
      <w:r w:rsidRPr="008618D5">
        <w:rPr>
          <w:rFonts w:ascii="Times New Roman" w:hAnsi="Times New Roman"/>
          <w:b w:val="0"/>
          <w:bCs w:val="0"/>
          <w:sz w:val="28"/>
          <w:szCs w:val="28"/>
          <w:lang w:val="uk-UA"/>
        </w:rPr>
        <w:t>266</w:t>
      </w:r>
      <w:r w:rsidRPr="00A37A3A">
        <w:rPr>
          <w:rFonts w:ascii="Times New Roman" w:hAnsi="Times New Roman"/>
          <w:b w:val="0"/>
          <w:bCs w:val="0"/>
          <w:color w:val="000000"/>
          <w:sz w:val="28"/>
          <w:szCs w:val="28"/>
          <w:lang w:val="uk-UA"/>
        </w:rPr>
        <w:t xml:space="preserve"> Податкового кодексу України.</w:t>
      </w:r>
    </w:p>
    <w:p w:rsidR="00D909B2" w:rsidRPr="00980435" w:rsidRDefault="00D909B2" w:rsidP="00A811B2">
      <w:pPr>
        <w:pStyle w:val="NormalWeb"/>
        <w:tabs>
          <w:tab w:val="num" w:pos="567"/>
        </w:tabs>
        <w:spacing w:before="0" w:beforeAutospacing="0" w:after="0" w:afterAutospacing="0"/>
        <w:ind w:left="567" w:hanging="567"/>
        <w:jc w:val="both"/>
        <w:rPr>
          <w:color w:val="000000"/>
          <w:sz w:val="28"/>
          <w:szCs w:val="28"/>
          <w:lang w:val="uk-UA"/>
        </w:rPr>
      </w:pPr>
      <w:r w:rsidRPr="008618D5">
        <w:rPr>
          <w:sz w:val="28"/>
          <w:szCs w:val="28"/>
          <w:lang w:val="uk-UA"/>
        </w:rPr>
        <w:t>2. Об’єкти оподаткування визначено пунктом 266.2 статті 266 Податкового</w:t>
      </w:r>
      <w:r w:rsidRPr="00980435">
        <w:rPr>
          <w:color w:val="000000"/>
          <w:sz w:val="28"/>
          <w:szCs w:val="28"/>
          <w:lang w:val="uk-UA"/>
        </w:rPr>
        <w:t xml:space="preserve"> кодексу України.</w:t>
      </w:r>
    </w:p>
    <w:p w:rsidR="00D909B2" w:rsidRPr="00A37A3A" w:rsidRDefault="00D909B2" w:rsidP="00A811B2">
      <w:pPr>
        <w:pStyle w:val="Heading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3. Базу оподаткування визначено пунктом 266.3 статті 266 Податкового кодексу України.</w:t>
      </w:r>
    </w:p>
    <w:p w:rsidR="00D909B2" w:rsidRPr="006A7D18" w:rsidRDefault="00D909B2" w:rsidP="00A811B2">
      <w:pPr>
        <w:pStyle w:val="Heading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 xml:space="preserve">4. Ставки податку визначено </w:t>
      </w:r>
      <w:r w:rsidRPr="006A7D18">
        <w:rPr>
          <w:rFonts w:ascii="Times New Roman" w:hAnsi="Times New Roman"/>
          <w:b w:val="0"/>
          <w:bCs w:val="0"/>
          <w:color w:val="000000"/>
          <w:sz w:val="28"/>
          <w:szCs w:val="28"/>
          <w:lang w:val="uk-UA"/>
        </w:rPr>
        <w:t xml:space="preserve"> додатку 1</w:t>
      </w:r>
      <w:r>
        <w:rPr>
          <w:rFonts w:ascii="Times New Roman" w:hAnsi="Times New Roman"/>
          <w:b w:val="0"/>
          <w:bCs w:val="0"/>
          <w:color w:val="000000"/>
          <w:sz w:val="28"/>
          <w:szCs w:val="28"/>
          <w:lang w:val="uk-UA"/>
        </w:rPr>
        <w:t>.1</w:t>
      </w:r>
      <w:r w:rsidRPr="006A7D18">
        <w:rPr>
          <w:rFonts w:ascii="Times New Roman" w:hAnsi="Times New Roman"/>
          <w:b w:val="0"/>
          <w:bCs w:val="0"/>
          <w:color w:val="000000"/>
          <w:sz w:val="28"/>
          <w:szCs w:val="28"/>
          <w:lang w:val="uk-UA"/>
        </w:rPr>
        <w:t xml:space="preserve"> «Ставки податку на нерухоме майно, відмінне від земельної ділянки».</w:t>
      </w:r>
    </w:p>
    <w:p w:rsidR="00D909B2" w:rsidRPr="006A7D18" w:rsidRDefault="00D909B2" w:rsidP="00A811B2">
      <w:pPr>
        <w:pStyle w:val="BodyText"/>
        <w:tabs>
          <w:tab w:val="num" w:pos="567"/>
        </w:tabs>
        <w:ind w:left="567" w:hanging="567"/>
        <w:rPr>
          <w:color w:val="000000"/>
          <w:szCs w:val="28"/>
        </w:rPr>
      </w:pPr>
      <w:r w:rsidRPr="006A7D18">
        <w:rPr>
          <w:color w:val="000000"/>
          <w:szCs w:val="28"/>
        </w:rPr>
        <w:t>5. Пільги зі сплати податку:</w:t>
      </w:r>
    </w:p>
    <w:p w:rsidR="00D909B2" w:rsidRPr="006A7D18" w:rsidRDefault="00D909B2" w:rsidP="00A811B2">
      <w:pPr>
        <w:pStyle w:val="BodyText"/>
        <w:tabs>
          <w:tab w:val="num" w:pos="567"/>
        </w:tabs>
        <w:ind w:left="567" w:hanging="567"/>
        <w:rPr>
          <w:color w:val="000000"/>
          <w:szCs w:val="28"/>
        </w:rPr>
      </w:pPr>
      <w:r w:rsidRPr="006A7D18">
        <w:rPr>
          <w:color w:val="000000"/>
          <w:szCs w:val="28"/>
        </w:rPr>
        <w:t xml:space="preserve">5.1. перелік пільг та особливості їх застосування визначено пунктом 266.4 </w:t>
      </w:r>
      <w:r w:rsidRPr="006A7D18">
        <w:rPr>
          <w:color w:val="000000"/>
          <w:szCs w:val="28"/>
        </w:rPr>
        <w:br/>
        <w:t>статті 266</w:t>
      </w:r>
      <w:r w:rsidRPr="006A7D18">
        <w:rPr>
          <w:b/>
          <w:color w:val="000000"/>
          <w:szCs w:val="28"/>
        </w:rPr>
        <w:t xml:space="preserve"> </w:t>
      </w:r>
      <w:r w:rsidRPr="006A7D18">
        <w:rPr>
          <w:color w:val="000000"/>
          <w:szCs w:val="28"/>
        </w:rPr>
        <w:t>Податкового кодексу України;</w:t>
      </w:r>
    </w:p>
    <w:p w:rsidR="00D909B2" w:rsidRPr="00980435" w:rsidRDefault="00D909B2" w:rsidP="00A811B2">
      <w:pPr>
        <w:pStyle w:val="BodyText"/>
        <w:tabs>
          <w:tab w:val="num" w:pos="567"/>
        </w:tabs>
        <w:ind w:left="567" w:hanging="567"/>
        <w:rPr>
          <w:color w:val="000000"/>
          <w:szCs w:val="28"/>
        </w:rPr>
      </w:pPr>
      <w:r w:rsidRPr="006A7D18">
        <w:rPr>
          <w:color w:val="000000"/>
          <w:szCs w:val="28"/>
        </w:rPr>
        <w:t xml:space="preserve">5.2. перелік пільг для фізичних та юридичних осіб, наданих у межах норм  підпункту 266.4.2 пункту 266.4 статті 266 Податкового кодексу України, визначено у додатку 6 «Перелік пільг для фізичних та юридичних осіб, із сплати </w:t>
      </w:r>
      <w:r w:rsidRPr="006A7D18">
        <w:rPr>
          <w:szCs w:val="28"/>
          <w:lang w:eastAsia="uk-UA"/>
        </w:rPr>
        <w:t>податку на нерухоме майно, відмінне</w:t>
      </w:r>
      <w:r w:rsidRPr="00980435">
        <w:rPr>
          <w:szCs w:val="28"/>
          <w:lang w:eastAsia="uk-UA"/>
        </w:rPr>
        <w:t xml:space="preserve"> від земельної ділянки</w:t>
      </w:r>
      <w:r w:rsidRPr="00980435">
        <w:rPr>
          <w:color w:val="000000"/>
          <w:szCs w:val="28"/>
        </w:rPr>
        <w:t>»;</w:t>
      </w:r>
    </w:p>
    <w:p w:rsidR="00D909B2" w:rsidRPr="00980435" w:rsidRDefault="00D909B2" w:rsidP="00A811B2">
      <w:pPr>
        <w:pStyle w:val="BodyText"/>
        <w:tabs>
          <w:tab w:val="num" w:pos="567"/>
        </w:tabs>
        <w:ind w:left="567" w:hanging="567"/>
        <w:rPr>
          <w:color w:val="000000"/>
          <w:szCs w:val="28"/>
        </w:rPr>
      </w:pPr>
      <w:r w:rsidRPr="00980435">
        <w:rPr>
          <w:color w:val="000000"/>
          <w:szCs w:val="28"/>
        </w:rPr>
        <w:t>5.3. перелік об’єктів нерухомості, які не підлягають оподаткуванню податком, визначено підпунктом 266.2.2 пункту 266.2 статті 266 Податкового кодексу України.</w:t>
      </w:r>
    </w:p>
    <w:p w:rsidR="00D909B2" w:rsidRPr="00980435" w:rsidRDefault="00D909B2" w:rsidP="00A811B2">
      <w:pPr>
        <w:pStyle w:val="BodyText"/>
        <w:tabs>
          <w:tab w:val="num" w:pos="567"/>
        </w:tabs>
        <w:ind w:left="567" w:hanging="567"/>
        <w:rPr>
          <w:color w:val="000000"/>
          <w:szCs w:val="28"/>
        </w:rPr>
      </w:pPr>
      <w:r w:rsidRPr="00A37A3A">
        <w:rPr>
          <w:color w:val="000000"/>
          <w:szCs w:val="28"/>
        </w:rPr>
        <w:t>6. Порядок обчислення</w:t>
      </w:r>
      <w:r w:rsidRPr="00980435">
        <w:rPr>
          <w:b/>
          <w:bCs/>
          <w:color w:val="000000"/>
          <w:szCs w:val="28"/>
        </w:rPr>
        <w:t xml:space="preserve"> </w:t>
      </w:r>
      <w:r w:rsidRPr="00980435">
        <w:rPr>
          <w:bCs/>
          <w:color w:val="000000"/>
          <w:szCs w:val="28"/>
        </w:rPr>
        <w:t>податку</w:t>
      </w:r>
      <w:r w:rsidRPr="00980435">
        <w:rPr>
          <w:color w:val="000000"/>
          <w:szCs w:val="28"/>
        </w:rPr>
        <w:t xml:space="preserve"> визначено підпунктами 266.7.1 – 266.7.3 пункту 266.7, пунктом 266.8 статті 266 Податкового кодексу України.</w:t>
      </w:r>
    </w:p>
    <w:p w:rsidR="00D909B2" w:rsidRPr="00980435" w:rsidRDefault="00D909B2" w:rsidP="00A811B2">
      <w:pPr>
        <w:pStyle w:val="BodyText"/>
        <w:tabs>
          <w:tab w:val="num" w:pos="284"/>
        </w:tabs>
        <w:ind w:left="426" w:hanging="426"/>
        <w:rPr>
          <w:b/>
          <w:bCs/>
          <w:color w:val="000000"/>
          <w:szCs w:val="28"/>
        </w:rPr>
      </w:pPr>
      <w:r w:rsidRPr="00A37A3A">
        <w:rPr>
          <w:color w:val="000000"/>
          <w:szCs w:val="28"/>
        </w:rPr>
        <w:t>7. Податковий період</w:t>
      </w:r>
      <w:r w:rsidRPr="00980435">
        <w:rPr>
          <w:b/>
          <w:bCs/>
          <w:color w:val="000000"/>
          <w:szCs w:val="28"/>
        </w:rPr>
        <w:t xml:space="preserve"> </w:t>
      </w:r>
      <w:r w:rsidRPr="00980435">
        <w:rPr>
          <w:bCs/>
          <w:color w:val="000000"/>
          <w:szCs w:val="28"/>
        </w:rPr>
        <w:t xml:space="preserve">для податку визначено </w:t>
      </w:r>
      <w:r w:rsidRPr="00980435">
        <w:rPr>
          <w:color w:val="000000"/>
          <w:szCs w:val="28"/>
        </w:rPr>
        <w:t xml:space="preserve">пунктом 266.6 статті 266 </w:t>
      </w:r>
      <w:r w:rsidRPr="00980435">
        <w:rPr>
          <w:b/>
          <w:bCs/>
          <w:color w:val="000000"/>
          <w:szCs w:val="28"/>
        </w:rPr>
        <w:t xml:space="preserve"> </w:t>
      </w:r>
      <w:r w:rsidRPr="00980435">
        <w:rPr>
          <w:color w:val="000000"/>
          <w:szCs w:val="28"/>
        </w:rPr>
        <w:t>Податкового кодексу України.</w:t>
      </w:r>
    </w:p>
    <w:p w:rsidR="00D909B2" w:rsidRPr="00980435" w:rsidRDefault="00D909B2" w:rsidP="00A811B2">
      <w:pPr>
        <w:pStyle w:val="BodyText"/>
        <w:tabs>
          <w:tab w:val="num" w:pos="284"/>
        </w:tabs>
        <w:ind w:left="426" w:hanging="426"/>
        <w:rPr>
          <w:color w:val="000000"/>
          <w:szCs w:val="28"/>
        </w:rPr>
      </w:pPr>
      <w:r w:rsidRPr="00A37A3A">
        <w:rPr>
          <w:color w:val="000000"/>
          <w:szCs w:val="28"/>
        </w:rPr>
        <w:t xml:space="preserve">8. Строк та порядок сплати податку визначено пунктами 266.9, 266.10 статті 266 </w:t>
      </w:r>
      <w:r w:rsidRPr="00980435">
        <w:rPr>
          <w:color w:val="000000"/>
          <w:szCs w:val="28"/>
        </w:rPr>
        <w:t>Податкового кодексу України.</w:t>
      </w:r>
    </w:p>
    <w:p w:rsidR="00D909B2" w:rsidRPr="00980435" w:rsidRDefault="00D909B2" w:rsidP="00A811B2">
      <w:pPr>
        <w:pStyle w:val="BodyText"/>
        <w:tabs>
          <w:tab w:val="num" w:pos="284"/>
        </w:tabs>
        <w:ind w:left="426" w:hanging="426"/>
        <w:rPr>
          <w:b/>
          <w:color w:val="000000"/>
          <w:szCs w:val="28"/>
        </w:rPr>
      </w:pPr>
      <w:r w:rsidRPr="00A37A3A">
        <w:rPr>
          <w:color w:val="000000"/>
          <w:szCs w:val="28"/>
        </w:rPr>
        <w:t xml:space="preserve"> 9. Строк та порядок подання звітності </w:t>
      </w:r>
      <w:r w:rsidRPr="00980435">
        <w:rPr>
          <w:color w:val="000000"/>
          <w:szCs w:val="28"/>
        </w:rPr>
        <w:t>визначено підпунктом 266.7.5 пункту 266.7 статті 266 Податкового кодексу України.</w:t>
      </w:r>
    </w:p>
    <w:p w:rsidR="00D909B2" w:rsidRPr="00980435" w:rsidRDefault="00D909B2" w:rsidP="00A811B2">
      <w:pPr>
        <w:pStyle w:val="BodyText"/>
        <w:tabs>
          <w:tab w:val="num" w:pos="567"/>
        </w:tabs>
        <w:ind w:left="567" w:hanging="567"/>
      </w:pPr>
    </w:p>
    <w:p w:rsidR="00D909B2" w:rsidRDefault="00D909B2" w:rsidP="00434A26">
      <w:pPr>
        <w:rPr>
          <w:sz w:val="28"/>
          <w:szCs w:val="28"/>
          <w:lang w:val="uk-UA"/>
        </w:rPr>
      </w:pPr>
    </w:p>
    <w:p w:rsidR="00D909B2" w:rsidRDefault="00D909B2" w:rsidP="003B598B">
      <w:pPr>
        <w:ind w:left="5103"/>
        <w:rPr>
          <w:sz w:val="28"/>
          <w:szCs w:val="28"/>
          <w:lang w:val="uk-UA"/>
        </w:rPr>
      </w:pPr>
    </w:p>
    <w:p w:rsidR="00D909B2" w:rsidRPr="00E16292" w:rsidRDefault="00D909B2" w:rsidP="00515390">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515390" w:rsidRDefault="00D909B2" w:rsidP="003B598B">
      <w:pPr>
        <w:ind w:left="5103"/>
        <w:rPr>
          <w:sz w:val="28"/>
          <w:szCs w:val="28"/>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1031B3">
      <w:pPr>
        <w:pStyle w:val="a1"/>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1.1 </w:t>
      </w:r>
    </w:p>
    <w:p w:rsidR="00D909B2" w:rsidRDefault="00D909B2" w:rsidP="001031B3">
      <w:pPr>
        <w:ind w:left="5103"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D909B2" w:rsidRPr="00474C65" w:rsidRDefault="00D909B2" w:rsidP="001031B3">
      <w:pPr>
        <w:ind w:left="5103"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lang w:val="uk-UA"/>
        </w:rPr>
        <w:t>201</w:t>
      </w:r>
      <w:r w:rsidRPr="00876A58">
        <w:rPr>
          <w:sz w:val="28"/>
          <w:szCs w:val="28"/>
        </w:rPr>
        <w:t>9</w:t>
      </w:r>
      <w:r>
        <w:rPr>
          <w:sz w:val="28"/>
          <w:szCs w:val="28"/>
        </w:rPr>
        <w:t xml:space="preserve"> № </w:t>
      </w:r>
      <w:r w:rsidRPr="00876A58">
        <w:rPr>
          <w:sz w:val="28"/>
          <w:szCs w:val="28"/>
        </w:rPr>
        <w:t>_______</w:t>
      </w:r>
      <w:r w:rsidRPr="00474C65">
        <w:rPr>
          <w:sz w:val="28"/>
          <w:szCs w:val="28"/>
        </w:rPr>
        <w:t xml:space="preserve"> </w:t>
      </w:r>
    </w:p>
    <w:p w:rsidR="00D909B2" w:rsidRDefault="00D909B2" w:rsidP="001031B3">
      <w:pPr>
        <w:pStyle w:val="a1"/>
        <w:spacing w:before="120" w:after="120"/>
        <w:ind w:left="5103"/>
        <w:rPr>
          <w:rFonts w:ascii="Times New Roman" w:hAnsi="Times New Roman"/>
          <w:noProof/>
          <w:sz w:val="28"/>
          <w:szCs w:val="28"/>
          <w:lang w:val="ru-RU"/>
        </w:rPr>
      </w:pPr>
    </w:p>
    <w:p w:rsidR="00D909B2" w:rsidRPr="006E60FD" w:rsidRDefault="00D909B2" w:rsidP="00A26D0C">
      <w:pPr>
        <w:pStyle w:val="a1"/>
        <w:spacing w:before="120" w:after="120"/>
        <w:rPr>
          <w:rFonts w:ascii="Times New Roman" w:hAnsi="Times New Roman"/>
          <w:noProof/>
          <w:sz w:val="28"/>
          <w:szCs w:val="28"/>
          <w:lang w:val="ru-RU"/>
        </w:rPr>
      </w:pPr>
      <w:r w:rsidRPr="006E60FD">
        <w:rPr>
          <w:rFonts w:ascii="Times New Roman" w:hAnsi="Times New Roman"/>
          <w:noProof/>
          <w:sz w:val="28"/>
          <w:szCs w:val="28"/>
          <w:lang w:val="ru-RU"/>
        </w:rPr>
        <w:t>СТАВКИ</w:t>
      </w:r>
      <w:r w:rsidRPr="006E60FD">
        <w:rPr>
          <w:rFonts w:ascii="Times New Roman" w:hAnsi="Times New Roman"/>
          <w:noProof/>
          <w:sz w:val="28"/>
          <w:szCs w:val="28"/>
          <w:vertAlign w:val="superscript"/>
          <w:lang w:val="ru-RU"/>
        </w:rPr>
        <w:br/>
      </w:r>
      <w:r w:rsidRPr="006E60FD">
        <w:rPr>
          <w:rFonts w:ascii="Times New Roman" w:hAnsi="Times New Roman"/>
          <w:noProof/>
          <w:sz w:val="28"/>
          <w:szCs w:val="28"/>
          <w:lang w:val="ru-RU"/>
        </w:rPr>
        <w:t>податку на нерухоме майно, відмінне від земельної ділянки</w:t>
      </w:r>
      <w:r w:rsidRPr="006E60FD">
        <w:rPr>
          <w:rFonts w:ascii="Times New Roman" w:hAnsi="Times New Roman"/>
          <w:noProof/>
          <w:sz w:val="28"/>
          <w:szCs w:val="28"/>
          <w:vertAlign w:val="superscript"/>
          <w:lang w:val="ru-RU"/>
        </w:rPr>
        <w:t>1</w:t>
      </w:r>
    </w:p>
    <w:p w:rsidR="00D909B2" w:rsidRPr="00972236" w:rsidRDefault="00D909B2" w:rsidP="00A26D0C">
      <w:pPr>
        <w:pStyle w:val="a3"/>
        <w:jc w:val="both"/>
        <w:rPr>
          <w:rFonts w:ascii="Times New Roman" w:hAnsi="Times New Roman"/>
          <w:noProof/>
          <w:sz w:val="24"/>
          <w:szCs w:val="28"/>
        </w:rPr>
      </w:pPr>
      <w:r w:rsidRPr="00972236">
        <w:rPr>
          <w:rFonts w:ascii="Times New Roman" w:hAnsi="Times New Roman"/>
          <w:noProof/>
          <w:sz w:val="24"/>
          <w:szCs w:val="28"/>
        </w:rPr>
        <w:t>Ставки встановлюються на 2020 рік та вводяться в дію з 01 січня  2020 року.</w:t>
      </w:r>
    </w:p>
    <w:p w:rsidR="00D909B2" w:rsidRPr="00972236" w:rsidRDefault="00D909B2" w:rsidP="00A26D0C">
      <w:pPr>
        <w:pStyle w:val="a3"/>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389"/>
        <w:gridCol w:w="2681"/>
        <w:gridCol w:w="4868"/>
      </w:tblGrid>
      <w:tr w:rsidR="00D909B2" w:rsidTr="00D76A47">
        <w:trPr>
          <w:trHeight w:val="623"/>
        </w:trPr>
        <w:tc>
          <w:tcPr>
            <w:tcW w:w="1345" w:type="dxa"/>
          </w:tcPr>
          <w:p w:rsidR="00D909B2" w:rsidRPr="004B1D25" w:rsidRDefault="00D909B2" w:rsidP="00874553">
            <w:pPr>
              <w:jc w:val="center"/>
              <w:rPr>
                <w:b/>
                <w:bCs/>
              </w:rPr>
            </w:pPr>
            <w:r w:rsidRPr="004B1D25">
              <w:rPr>
                <w:b/>
                <w:bCs/>
              </w:rPr>
              <w:t>Код області</w:t>
            </w:r>
            <w:r w:rsidRPr="004B1D25">
              <w:rPr>
                <w:b/>
                <w:bCs/>
                <w:vertAlign w:val="superscript"/>
              </w:rPr>
              <w:t>2</w:t>
            </w:r>
          </w:p>
        </w:tc>
        <w:tc>
          <w:tcPr>
            <w:tcW w:w="1389" w:type="dxa"/>
          </w:tcPr>
          <w:p w:rsidR="00D909B2" w:rsidRPr="004B1D25" w:rsidRDefault="00D909B2" w:rsidP="00874553">
            <w:pPr>
              <w:jc w:val="center"/>
              <w:rPr>
                <w:b/>
                <w:bCs/>
              </w:rPr>
            </w:pPr>
            <w:r w:rsidRPr="004B1D25">
              <w:rPr>
                <w:b/>
                <w:bCs/>
              </w:rPr>
              <w:t>Код району</w:t>
            </w:r>
            <w:r w:rsidRPr="004B1D25">
              <w:rPr>
                <w:b/>
                <w:bCs/>
                <w:vertAlign w:val="superscript"/>
              </w:rPr>
              <w:t>2</w:t>
            </w:r>
          </w:p>
        </w:tc>
        <w:tc>
          <w:tcPr>
            <w:tcW w:w="2681" w:type="dxa"/>
          </w:tcPr>
          <w:p w:rsidR="00D909B2" w:rsidRPr="004B1D25" w:rsidRDefault="00D909B2" w:rsidP="00874553">
            <w:pPr>
              <w:jc w:val="center"/>
              <w:rPr>
                <w:b/>
                <w:bCs/>
              </w:rPr>
            </w:pPr>
            <w:r w:rsidRPr="004B1D25">
              <w:rPr>
                <w:b/>
                <w:bCs/>
              </w:rPr>
              <w:t>Код КОАТУУ</w:t>
            </w:r>
            <w:r w:rsidRPr="004B1D25">
              <w:rPr>
                <w:b/>
                <w:bCs/>
                <w:vertAlign w:val="superscript"/>
              </w:rPr>
              <w:t>2</w:t>
            </w:r>
          </w:p>
        </w:tc>
        <w:tc>
          <w:tcPr>
            <w:tcW w:w="4868" w:type="dxa"/>
          </w:tcPr>
          <w:p w:rsidR="00D909B2" w:rsidRPr="0028789A" w:rsidRDefault="00D909B2" w:rsidP="00874553">
            <w:pPr>
              <w:jc w:val="center"/>
              <w:rPr>
                <w:b/>
                <w:bCs/>
              </w:rPr>
            </w:pPr>
            <w:r w:rsidRPr="0028789A">
              <w:rPr>
                <w:b/>
                <w:bCs/>
              </w:rPr>
              <w:t>Назва</w:t>
            </w:r>
            <w:r w:rsidRPr="0028789A">
              <w:rPr>
                <w:b/>
                <w:bCs/>
                <w:vertAlign w:val="superscript"/>
              </w:rPr>
              <w:t>2</w:t>
            </w:r>
          </w:p>
        </w:tc>
      </w:tr>
      <w:tr w:rsidR="00D909B2" w:rsidTr="00C76930">
        <w:trPr>
          <w:trHeight w:val="320"/>
        </w:trPr>
        <w:tc>
          <w:tcPr>
            <w:tcW w:w="1345" w:type="dxa"/>
            <w:vMerge w:val="restart"/>
          </w:tcPr>
          <w:p w:rsidR="00D909B2" w:rsidRPr="00D76A47" w:rsidRDefault="00D909B2" w:rsidP="00874553">
            <w:pPr>
              <w:jc w:val="center"/>
              <w:rPr>
                <w:bCs/>
                <w:sz w:val="24"/>
                <w:szCs w:val="24"/>
                <w:lang w:val="uk-UA"/>
              </w:rPr>
            </w:pPr>
            <w:r w:rsidRPr="00D76A47">
              <w:rPr>
                <w:bCs/>
                <w:sz w:val="24"/>
                <w:szCs w:val="24"/>
                <w:lang w:val="uk-UA"/>
              </w:rPr>
              <w:t>16</w:t>
            </w:r>
          </w:p>
        </w:tc>
        <w:tc>
          <w:tcPr>
            <w:tcW w:w="1389" w:type="dxa"/>
            <w:vMerge w:val="restart"/>
          </w:tcPr>
          <w:p w:rsidR="00D909B2" w:rsidRPr="00D76A47" w:rsidRDefault="00D909B2" w:rsidP="00874553">
            <w:pPr>
              <w:jc w:val="center"/>
              <w:rPr>
                <w:bCs/>
                <w:sz w:val="24"/>
                <w:szCs w:val="24"/>
                <w:lang w:val="uk-UA"/>
              </w:rPr>
            </w:pPr>
            <w:r w:rsidRPr="00D76A47">
              <w:rPr>
                <w:bCs/>
                <w:sz w:val="24"/>
                <w:szCs w:val="24"/>
                <w:lang w:val="uk-UA"/>
              </w:rPr>
              <w:t>21</w:t>
            </w:r>
          </w:p>
        </w:tc>
        <w:tc>
          <w:tcPr>
            <w:tcW w:w="2681" w:type="dxa"/>
            <w:vMerge w:val="restart"/>
          </w:tcPr>
          <w:p w:rsidR="00D909B2" w:rsidRPr="00D76A47" w:rsidRDefault="00D909B2" w:rsidP="00874553">
            <w:pPr>
              <w:ind w:right="-2699"/>
              <w:jc w:val="both"/>
              <w:rPr>
                <w:bCs/>
                <w:sz w:val="24"/>
                <w:szCs w:val="24"/>
                <w:lang w:val="uk-UA"/>
              </w:rPr>
            </w:pPr>
            <w:r w:rsidRPr="00D76A47">
              <w:rPr>
                <w:bCs/>
                <w:sz w:val="24"/>
                <w:szCs w:val="24"/>
                <w:lang w:val="uk-UA"/>
              </w:rPr>
              <w:t>5323455100</w:t>
            </w:r>
          </w:p>
        </w:tc>
        <w:tc>
          <w:tcPr>
            <w:tcW w:w="4868" w:type="dxa"/>
          </w:tcPr>
          <w:p w:rsidR="00D909B2" w:rsidRPr="00D76A47" w:rsidRDefault="00D909B2" w:rsidP="00874553">
            <w:pPr>
              <w:jc w:val="both"/>
              <w:rPr>
                <w:bCs/>
                <w:sz w:val="24"/>
                <w:szCs w:val="24"/>
                <w:lang w:val="uk-UA"/>
              </w:rPr>
            </w:pPr>
            <w:r w:rsidRPr="00D76A47">
              <w:rPr>
                <w:bCs/>
                <w:sz w:val="24"/>
                <w:szCs w:val="24"/>
                <w:lang w:val="uk-UA"/>
              </w:rPr>
              <w:t>смт. Нові Санжари</w:t>
            </w:r>
          </w:p>
        </w:tc>
      </w:tr>
      <w:tr w:rsidR="00D909B2" w:rsidTr="00C76930">
        <w:trPr>
          <w:trHeight w:val="320"/>
        </w:trPr>
        <w:tc>
          <w:tcPr>
            <w:tcW w:w="1345" w:type="dxa"/>
            <w:vMerge/>
          </w:tcPr>
          <w:p w:rsidR="00D909B2" w:rsidRPr="00D76A47" w:rsidRDefault="00D909B2" w:rsidP="00874553">
            <w:pPr>
              <w:jc w:val="center"/>
              <w:rPr>
                <w:bCs/>
                <w:sz w:val="24"/>
                <w:szCs w:val="24"/>
                <w:lang w:val="uk-UA"/>
              </w:rPr>
            </w:pPr>
          </w:p>
        </w:tc>
        <w:tc>
          <w:tcPr>
            <w:tcW w:w="1389" w:type="dxa"/>
            <w:vMerge/>
          </w:tcPr>
          <w:p w:rsidR="00D909B2" w:rsidRPr="00D76A47" w:rsidRDefault="00D909B2" w:rsidP="00874553">
            <w:pPr>
              <w:jc w:val="center"/>
              <w:rPr>
                <w:bCs/>
                <w:sz w:val="24"/>
                <w:szCs w:val="24"/>
                <w:lang w:val="uk-UA"/>
              </w:rPr>
            </w:pPr>
          </w:p>
        </w:tc>
        <w:tc>
          <w:tcPr>
            <w:tcW w:w="2681" w:type="dxa"/>
            <w:vMerge/>
          </w:tcPr>
          <w:p w:rsidR="00D909B2" w:rsidRPr="00D76A47" w:rsidRDefault="00D909B2" w:rsidP="00874553">
            <w:pPr>
              <w:ind w:right="-2699"/>
              <w:jc w:val="both"/>
              <w:rPr>
                <w:bCs/>
                <w:sz w:val="24"/>
                <w:szCs w:val="24"/>
                <w:lang w:val="uk-UA"/>
              </w:rPr>
            </w:pPr>
          </w:p>
        </w:tc>
        <w:tc>
          <w:tcPr>
            <w:tcW w:w="4868" w:type="dxa"/>
          </w:tcPr>
          <w:p w:rsidR="00D909B2" w:rsidRPr="00D76A47" w:rsidRDefault="00D909B2" w:rsidP="00874553">
            <w:pPr>
              <w:jc w:val="both"/>
              <w:rPr>
                <w:bCs/>
                <w:sz w:val="24"/>
                <w:szCs w:val="24"/>
                <w:lang w:val="uk-UA"/>
              </w:rPr>
            </w:pPr>
            <w:r w:rsidRPr="00D76A47">
              <w:rPr>
                <w:bCs/>
                <w:sz w:val="24"/>
                <w:szCs w:val="24"/>
                <w:lang w:val="uk-UA"/>
              </w:rPr>
              <w:t>с. Зачепилівка</w:t>
            </w:r>
          </w:p>
        </w:tc>
      </w:tr>
    </w:tbl>
    <w:p w:rsidR="00D909B2" w:rsidRPr="006E60FD" w:rsidRDefault="00D909B2" w:rsidP="00A26D0C">
      <w:pPr>
        <w:widowControl w:val="0"/>
        <w:rPr>
          <w:noProof/>
        </w:rPr>
      </w:pPr>
    </w:p>
    <w:p w:rsidR="00D909B2" w:rsidRPr="006E60FD" w:rsidRDefault="00D909B2" w:rsidP="00A26D0C">
      <w:pPr>
        <w:widowControl w:val="0"/>
        <w:rPr>
          <w:noProof/>
        </w:rPr>
      </w:pPr>
    </w:p>
    <w:tbl>
      <w:tblPr>
        <w:tblW w:w="684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55"/>
        <w:gridCol w:w="5512"/>
        <w:gridCol w:w="586"/>
        <w:gridCol w:w="629"/>
        <w:gridCol w:w="657"/>
        <w:gridCol w:w="675"/>
        <w:gridCol w:w="586"/>
        <w:gridCol w:w="593"/>
        <w:gridCol w:w="675"/>
        <w:gridCol w:w="675"/>
        <w:gridCol w:w="675"/>
        <w:gridCol w:w="673"/>
      </w:tblGrid>
      <w:tr w:rsidR="00D909B2" w:rsidRPr="003266C2" w:rsidTr="00F5742C">
        <w:trPr>
          <w:gridAfter w:val="4"/>
          <w:wAfter w:w="1046" w:type="pct"/>
          <w:trHeight w:val="20"/>
          <w:tblHeader/>
        </w:trPr>
        <w:tc>
          <w:tcPr>
            <w:tcW w:w="2508" w:type="pct"/>
            <w:gridSpan w:val="2"/>
            <w:vAlign w:val="center"/>
          </w:tcPr>
          <w:p w:rsidR="00D909B2" w:rsidRPr="00440802" w:rsidRDefault="00D909B2" w:rsidP="00874553">
            <w:pPr>
              <w:pStyle w:val="a3"/>
              <w:ind w:firstLine="0"/>
              <w:jc w:val="center"/>
              <w:rPr>
                <w:rFonts w:ascii="Times New Roman" w:hAnsi="Times New Roman"/>
                <w:i/>
                <w:noProof/>
                <w:sz w:val="24"/>
                <w:szCs w:val="24"/>
              </w:rPr>
            </w:pPr>
            <w:r w:rsidRPr="00440802">
              <w:rPr>
                <w:rFonts w:ascii="Times New Roman" w:hAnsi="Times New Roman"/>
                <w:i/>
                <w:noProof/>
                <w:sz w:val="24"/>
                <w:szCs w:val="24"/>
              </w:rPr>
              <w:t>Класифікація будівель та споруд</w:t>
            </w:r>
            <w:r w:rsidRPr="00440802">
              <w:rPr>
                <w:rFonts w:ascii="Times New Roman" w:hAnsi="Times New Roman"/>
                <w:i/>
                <w:noProof/>
                <w:sz w:val="24"/>
                <w:szCs w:val="24"/>
                <w:vertAlign w:val="superscript"/>
              </w:rPr>
              <w:t>2</w:t>
            </w:r>
          </w:p>
        </w:tc>
        <w:tc>
          <w:tcPr>
            <w:tcW w:w="1445" w:type="pct"/>
            <w:gridSpan w:val="6"/>
            <w:vAlign w:val="center"/>
          </w:tcPr>
          <w:p w:rsidR="00D909B2" w:rsidRPr="00440802" w:rsidRDefault="00D909B2" w:rsidP="00874553">
            <w:pPr>
              <w:pStyle w:val="a3"/>
              <w:ind w:firstLine="0"/>
              <w:jc w:val="center"/>
              <w:rPr>
                <w:rFonts w:ascii="Times New Roman" w:hAnsi="Times New Roman"/>
                <w:i/>
                <w:noProof/>
                <w:sz w:val="24"/>
                <w:szCs w:val="24"/>
              </w:rPr>
            </w:pPr>
            <w:r w:rsidRPr="00440802">
              <w:rPr>
                <w:rFonts w:ascii="Times New Roman" w:hAnsi="Times New Roman"/>
                <w:i/>
                <w:noProof/>
                <w:sz w:val="24"/>
                <w:szCs w:val="24"/>
              </w:rPr>
              <w:t>Ставки податку</w:t>
            </w:r>
            <w:r w:rsidRPr="00440802">
              <w:rPr>
                <w:rFonts w:ascii="Times New Roman" w:hAnsi="Times New Roman"/>
                <w:i/>
                <w:noProof/>
                <w:sz w:val="24"/>
                <w:szCs w:val="24"/>
                <w:vertAlign w:val="superscript"/>
              </w:rPr>
              <w:t>3</w:t>
            </w:r>
            <w:r w:rsidRPr="00440802">
              <w:rPr>
                <w:rFonts w:ascii="Times New Roman" w:hAnsi="Times New Roman"/>
                <w:i/>
                <w:noProof/>
                <w:sz w:val="24"/>
                <w:szCs w:val="24"/>
              </w:rPr>
              <w:t xml:space="preserve"> за 1 кв. метр</w:t>
            </w:r>
            <w:r w:rsidRPr="00440802">
              <w:rPr>
                <w:rFonts w:ascii="Times New Roman" w:hAnsi="Times New Roman"/>
                <w:i/>
                <w:noProof/>
                <w:sz w:val="24"/>
                <w:szCs w:val="24"/>
              </w:rPr>
              <w:br/>
              <w:t>(відсотків розміру мінімальної заробітної плати)</w:t>
            </w:r>
          </w:p>
        </w:tc>
      </w:tr>
      <w:tr w:rsidR="00D909B2" w:rsidTr="00F5742C">
        <w:trPr>
          <w:gridAfter w:val="4"/>
          <w:wAfter w:w="1046" w:type="pct"/>
          <w:trHeight w:val="20"/>
          <w:tblHeader/>
        </w:trPr>
        <w:tc>
          <w:tcPr>
            <w:tcW w:w="370" w:type="pct"/>
            <w:vMerge w:val="restart"/>
            <w:vAlign w:val="center"/>
          </w:tcPr>
          <w:p w:rsidR="00D909B2" w:rsidRPr="00440802" w:rsidRDefault="00D909B2" w:rsidP="00874553">
            <w:pPr>
              <w:pStyle w:val="a3"/>
              <w:ind w:firstLine="0"/>
              <w:jc w:val="center"/>
              <w:rPr>
                <w:rFonts w:ascii="Times New Roman" w:hAnsi="Times New Roman"/>
                <w:noProof/>
                <w:sz w:val="24"/>
                <w:szCs w:val="24"/>
              </w:rPr>
            </w:pPr>
            <w:r w:rsidRPr="00440802">
              <w:rPr>
                <w:rFonts w:ascii="Times New Roman" w:hAnsi="Times New Roman"/>
                <w:noProof/>
                <w:sz w:val="24"/>
                <w:szCs w:val="24"/>
              </w:rPr>
              <w:t>код</w:t>
            </w:r>
            <w:r w:rsidRPr="00440802">
              <w:rPr>
                <w:rFonts w:ascii="Times New Roman" w:hAnsi="Times New Roman"/>
                <w:noProof/>
                <w:sz w:val="24"/>
                <w:szCs w:val="24"/>
                <w:vertAlign w:val="superscript"/>
              </w:rPr>
              <w:t>2</w:t>
            </w:r>
          </w:p>
        </w:tc>
        <w:tc>
          <w:tcPr>
            <w:tcW w:w="2138" w:type="pct"/>
            <w:vMerge w:val="restart"/>
            <w:vAlign w:val="center"/>
          </w:tcPr>
          <w:p w:rsidR="00D909B2" w:rsidRDefault="00D909B2" w:rsidP="00874553">
            <w:pPr>
              <w:pStyle w:val="a3"/>
              <w:ind w:firstLine="0"/>
              <w:jc w:val="center"/>
              <w:rPr>
                <w:rFonts w:ascii="Times New Roman" w:hAnsi="Times New Roman"/>
                <w:noProof/>
                <w:sz w:val="24"/>
                <w:szCs w:val="24"/>
                <w:lang w:val="en-US"/>
              </w:rPr>
            </w:pPr>
            <w:r w:rsidRPr="00440802">
              <w:rPr>
                <w:rFonts w:ascii="Times New Roman" w:hAnsi="Times New Roman"/>
                <w:noProof/>
                <w:sz w:val="24"/>
                <w:szCs w:val="24"/>
              </w:rPr>
              <w:t>наймен</w:t>
            </w:r>
            <w:r>
              <w:rPr>
                <w:rFonts w:ascii="Times New Roman" w:hAnsi="Times New Roman"/>
                <w:noProof/>
                <w:sz w:val="24"/>
                <w:szCs w:val="24"/>
                <w:lang w:val="en-US"/>
              </w:rPr>
              <w:t>ування</w:t>
            </w:r>
            <w:r>
              <w:rPr>
                <w:rFonts w:ascii="Times New Roman" w:hAnsi="Times New Roman"/>
                <w:noProof/>
                <w:sz w:val="24"/>
                <w:szCs w:val="24"/>
                <w:vertAlign w:val="superscript"/>
                <w:lang w:val="en-US"/>
              </w:rPr>
              <w:t>2</w:t>
            </w:r>
          </w:p>
        </w:tc>
        <w:tc>
          <w:tcPr>
            <w:tcW w:w="726" w:type="pct"/>
            <w:gridSpan w:val="3"/>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719" w:type="pct"/>
            <w:gridSpan w:val="3"/>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D909B2" w:rsidTr="00F5742C">
        <w:trPr>
          <w:gridAfter w:val="4"/>
          <w:wAfter w:w="1046" w:type="pct"/>
          <w:trHeight w:val="20"/>
          <w:tblHeader/>
        </w:trPr>
        <w:tc>
          <w:tcPr>
            <w:tcW w:w="370" w:type="pct"/>
            <w:vMerge/>
            <w:vAlign w:val="center"/>
          </w:tcPr>
          <w:p w:rsidR="00D909B2" w:rsidRDefault="00D909B2" w:rsidP="00874553">
            <w:pPr>
              <w:rPr>
                <w:noProof/>
                <w:lang w:val="en-US"/>
              </w:rPr>
            </w:pPr>
          </w:p>
        </w:tc>
        <w:tc>
          <w:tcPr>
            <w:tcW w:w="2138" w:type="pct"/>
            <w:vMerge/>
            <w:vAlign w:val="center"/>
          </w:tcPr>
          <w:p w:rsidR="00D909B2" w:rsidRDefault="00D909B2" w:rsidP="00874553">
            <w:pPr>
              <w:rPr>
                <w:noProof/>
                <w:lang w:val="en-US"/>
              </w:rPr>
            </w:pPr>
          </w:p>
        </w:tc>
        <w:tc>
          <w:tcPr>
            <w:tcW w:w="227"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44"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55"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262"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27"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30" w:type="pct"/>
            <w:vAlign w:val="center"/>
          </w:tcPr>
          <w:p w:rsidR="00D909B2" w:rsidRDefault="00D909B2" w:rsidP="00874553">
            <w:pPr>
              <w:pStyle w:val="a3"/>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11</w:t>
            </w:r>
          </w:p>
        </w:tc>
        <w:tc>
          <w:tcPr>
            <w:tcW w:w="3583" w:type="pct"/>
            <w:gridSpan w:val="7"/>
            <w:vAlign w:val="center"/>
          </w:tcPr>
          <w:p w:rsidR="00D909B2" w:rsidRDefault="00D909B2" w:rsidP="00874553">
            <w:pPr>
              <w:pStyle w:val="a3"/>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111</w:t>
            </w:r>
          </w:p>
        </w:tc>
        <w:tc>
          <w:tcPr>
            <w:tcW w:w="3583" w:type="pct"/>
            <w:gridSpan w:val="7"/>
            <w:vAlign w:val="center"/>
          </w:tcPr>
          <w:p w:rsidR="00D909B2" w:rsidRDefault="00D909B2" w:rsidP="00874553">
            <w:pPr>
              <w:pStyle w:val="a3"/>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1110</w:t>
            </w:r>
          </w:p>
        </w:tc>
        <w:tc>
          <w:tcPr>
            <w:tcW w:w="3583" w:type="pct"/>
            <w:gridSpan w:val="7"/>
            <w:vAlign w:val="center"/>
          </w:tcPr>
          <w:p w:rsidR="00D909B2" w:rsidRDefault="00D909B2" w:rsidP="00874553">
            <w:pPr>
              <w:pStyle w:val="a3"/>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Котеджі та будинки одноквартирні підвищеної комфортності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3583" w:type="pct"/>
            <w:gridSpan w:val="7"/>
            <w:vAlign w:val="center"/>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Будинки з двома та більше квартирами</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Котеджі та будинки двоквартирні підвищеної комфортності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highlight w:val="yellow"/>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3583" w:type="pct"/>
            <w:gridSpan w:val="7"/>
            <w:vAlign w:val="center"/>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RPr="00DD6CF0"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робітників та службовців</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студентів вищих навчальних закладів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учнів навчальних закладів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Будинки-інтернати для людей похилого віку та інвалідів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Будинки дитини та сирітські будинки</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Будинки для біженців, притулки для бездомних</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Будинки для колективного проживання інші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3"/>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3583" w:type="pct"/>
            <w:gridSpan w:val="7"/>
            <w:vAlign w:val="center"/>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Готелі, ресторани та подібні будівлі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3583" w:type="pct"/>
            <w:gridSpan w:val="7"/>
            <w:vAlign w:val="center"/>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Інші будівлі для тимчасового проживання</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Туристичні бази та гірські притулки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Дитячі та сімейні табори відпочинку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Інші будівлі для тимчасового проживання, не класифіковані раніше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122</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Будівлі органів державного та місцевого управління</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Адміністративно-побутові будівлі промислових підприємств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для конторських та адміністративних цілей інші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2616A1">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Криті ринки, павільйони та зали для ярмарків</w:t>
            </w:r>
            <w:r w:rsidRPr="00440802">
              <w:rPr>
                <w:rFonts w:ascii="Times New Roman" w:hAnsi="Times New Roman"/>
                <w:noProof/>
                <w:sz w:val="24"/>
                <w:szCs w:val="24"/>
                <w:vertAlign w:val="superscript"/>
              </w:rPr>
              <w:t>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Бази та склади підприємств торгівлі і громадського харчування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124</w:t>
            </w:r>
          </w:p>
        </w:tc>
        <w:tc>
          <w:tcPr>
            <w:tcW w:w="3583" w:type="pct"/>
            <w:gridSpan w:val="7"/>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3583" w:type="pct"/>
            <w:gridSpan w:val="7"/>
            <w:vAlign w:val="center"/>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Вокзали, аеровокзали, будівлі засобів зв’язку та пов’язані з ними будівлі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Автовокзали та інші будівлі автомобільного транспорту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Вокзали та інші будівлі залізничного транспорту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Аеровокзали та інші будівлі повітряного транспорту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Морські та річкові вокзали, маяки та пов’язані з ними будівлі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станцій підвісних та канатних доріг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центрів радіо- та телевізійного мовлення, телефонних станцій, телекомунікаційних центрів тощо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RPr="006E60FD"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транспорту та засобів зв’язку інші </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138" w:type="pct"/>
            <w:vAlign w:val="center"/>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C81958" w:rsidRDefault="00D909B2" w:rsidP="00874553">
            <w:pPr>
              <w:pStyle w:val="a3"/>
              <w:spacing w:before="100"/>
              <w:ind w:firstLine="0"/>
              <w:jc w:val="center"/>
              <w:rPr>
                <w:rFonts w:ascii="Times New Roman" w:hAnsi="Times New Roman"/>
                <w:noProof/>
                <w:sz w:val="24"/>
                <w:szCs w:val="24"/>
                <w:lang w:val="en-US"/>
              </w:rPr>
            </w:pPr>
          </w:p>
        </w:tc>
        <w:tc>
          <w:tcPr>
            <w:tcW w:w="255" w:type="pct"/>
          </w:tcPr>
          <w:p w:rsidR="00D909B2" w:rsidRPr="00C81958" w:rsidRDefault="00D909B2" w:rsidP="00874553">
            <w:pPr>
              <w:pStyle w:val="a3"/>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0568DF"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3583" w:type="pct"/>
            <w:gridSpan w:val="7"/>
            <w:vAlign w:val="center"/>
          </w:tcPr>
          <w:p w:rsidR="00D909B2" w:rsidRDefault="00D909B2" w:rsidP="00874553">
            <w:pPr>
              <w:pStyle w:val="a3"/>
              <w:spacing w:before="100"/>
              <w:ind w:firstLine="0"/>
              <w:jc w:val="center"/>
              <w:rPr>
                <w:rFonts w:ascii="Times New Roman" w:hAnsi="Times New Roman"/>
                <w:noProof/>
                <w:sz w:val="24"/>
                <w:szCs w:val="24"/>
                <w:lang w:val="en-US"/>
              </w:rPr>
            </w:pPr>
            <w:r w:rsidRPr="00F27C0A">
              <w:rPr>
                <w:rFonts w:ascii="Times New Roman" w:hAnsi="Times New Roman"/>
                <w:noProof/>
                <w:sz w:val="24"/>
                <w:szCs w:val="24"/>
                <w:lang w:val="en-US"/>
              </w:rPr>
              <w:t>Будівлі промислові</w:t>
            </w:r>
            <w:r w:rsidRPr="00F27C0A">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Будівлі підприємств машинобудування та металообробної промисловості</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138" w:type="pct"/>
            <w:vAlign w:val="center"/>
          </w:tcPr>
          <w:p w:rsidR="00D909B2" w:rsidRPr="00894D50" w:rsidRDefault="00D909B2" w:rsidP="00874553">
            <w:pPr>
              <w:pStyle w:val="a3"/>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чорної металургії</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1251.3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хімічної та нафтохімічної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1251.4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легкої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харчової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медичної та мікробіологічної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лісової, деревообробної та целюлозно-паперової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138" w:type="pct"/>
            <w:vAlign w:val="center"/>
          </w:tcPr>
          <w:p w:rsidR="00D909B2" w:rsidRPr="00894D50" w:rsidRDefault="00D909B2" w:rsidP="00874553">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138" w:type="pct"/>
            <w:vAlign w:val="center"/>
          </w:tcPr>
          <w:p w:rsidR="00D909B2" w:rsidRPr="00440802" w:rsidRDefault="00D909B2" w:rsidP="00874553">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інших промислових виробництв, включаючи поліграфічне</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3583" w:type="pct"/>
            <w:gridSpan w:val="7"/>
            <w:vAlign w:val="center"/>
          </w:tcPr>
          <w:p w:rsidR="00D909B2" w:rsidRDefault="00D909B2" w:rsidP="00874553">
            <w:pPr>
              <w:pStyle w:val="a3"/>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D909B2" w:rsidTr="00F5742C">
        <w:trPr>
          <w:gridAfter w:val="4"/>
          <w:wAfter w:w="1046" w:type="pct"/>
          <w:trHeight w:val="20"/>
        </w:trPr>
        <w:tc>
          <w:tcPr>
            <w:tcW w:w="370" w:type="pct"/>
          </w:tcPr>
          <w:p w:rsidR="00D909B2" w:rsidRDefault="00D909B2" w:rsidP="00874553">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138" w:type="pct"/>
            <w:vAlign w:val="center"/>
          </w:tcPr>
          <w:p w:rsidR="00D909B2" w:rsidRPr="00440802" w:rsidRDefault="00D909B2" w:rsidP="00874553">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Резервуари для нафти, нафтопродуктів та газу </w:t>
            </w:r>
          </w:p>
        </w:tc>
        <w:tc>
          <w:tcPr>
            <w:tcW w:w="227" w:type="pct"/>
          </w:tcPr>
          <w:p w:rsidR="00D909B2" w:rsidRPr="00F5742C"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874553">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Силоси для цементу та інших сипучих матеріалів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3583" w:type="pct"/>
            <w:gridSpan w:val="7"/>
            <w:vAlign w:val="center"/>
          </w:tcPr>
          <w:p w:rsidR="00D909B2" w:rsidRPr="00440802" w:rsidRDefault="00D909B2" w:rsidP="00F5742C">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для публічних виступів, заклади освітнього, медичного та оздоровчого призначення</w:t>
            </w: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3583" w:type="pct"/>
            <w:gridSpan w:val="7"/>
            <w:vAlign w:val="center"/>
          </w:tcPr>
          <w:p w:rsidR="00D909B2" w:rsidRDefault="00D909B2" w:rsidP="00F5742C">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Театри, кінотеатри та концертні зали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Зали засідань та багатоцільові зали для публічних виступів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Музичні та танцювальні зали, дискотеки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для публічних виступів інші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3583" w:type="pct"/>
            <w:gridSpan w:val="7"/>
            <w:vAlign w:val="center"/>
          </w:tcPr>
          <w:p w:rsidR="00D909B2" w:rsidRDefault="00D909B2" w:rsidP="00F5742C">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1262.2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1262.3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D52D91" w:rsidRDefault="00D909B2" w:rsidP="00F5742C">
            <w:pPr>
              <w:pStyle w:val="a3"/>
              <w:spacing w:before="100"/>
              <w:ind w:firstLine="0"/>
              <w:jc w:val="center"/>
              <w:rPr>
                <w:rFonts w:ascii="Times New Roman" w:hAnsi="Times New Roman"/>
                <w:noProof/>
                <w:sz w:val="24"/>
                <w:szCs w:val="24"/>
                <w:highlight w:val="red"/>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Будівлі зоологічних та ботанічних садів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3583" w:type="pct"/>
            <w:gridSpan w:val="7"/>
            <w:vAlign w:val="center"/>
          </w:tcPr>
          <w:p w:rsidR="00D909B2" w:rsidRPr="00440802" w:rsidRDefault="00D909B2" w:rsidP="00F5742C">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навчальних та дослідних закладів</w:t>
            </w: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Будівлі науково-дослідних та проектно-вишукувальних установ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138" w:type="pct"/>
            <w:vAlign w:val="center"/>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шкіл та інших середніх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професійно-технічних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дошкільних та позашкільних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спеціальних навчальних закладів для дітей з особливими потребами</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закладів з фахової перепідготовки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138" w:type="pct"/>
            <w:vAlign w:val="center"/>
          </w:tcPr>
          <w:p w:rsidR="00D909B2" w:rsidRPr="00894D50" w:rsidRDefault="00D909B2" w:rsidP="00F5742C">
            <w:pPr>
              <w:pStyle w:val="a3"/>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метеорологічних станцій, обсерваторій</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rPr>
                <w:rFonts w:ascii="Times New Roman" w:hAnsi="Times New Roman"/>
                <w:noProof/>
                <w:sz w:val="24"/>
                <w:szCs w:val="24"/>
              </w:rPr>
            </w:pPr>
          </w:p>
        </w:tc>
        <w:tc>
          <w:tcPr>
            <w:tcW w:w="230" w:type="pct"/>
          </w:tcPr>
          <w:p w:rsidR="00D909B2" w:rsidRPr="00894D50" w:rsidRDefault="00D909B2" w:rsidP="00F5742C">
            <w:pPr>
              <w:pStyle w:val="a3"/>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Будівлі освітніх та науково-дослідних закладів інші</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3583" w:type="pct"/>
            <w:gridSpan w:val="7"/>
            <w:vAlign w:val="center"/>
          </w:tcPr>
          <w:p w:rsidR="00D909B2" w:rsidRPr="00440802" w:rsidRDefault="00D909B2" w:rsidP="00F5742C">
            <w:pPr>
              <w:pStyle w:val="a3"/>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лікарень та оздоровчих закладів</w:t>
            </w: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Лікарні багатопрофільні територіального обслуговування,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138" w:type="pct"/>
            <w:vAlign w:val="center"/>
          </w:tcPr>
          <w:p w:rsidR="00D909B2" w:rsidRPr="00894D50" w:rsidRDefault="00D909B2" w:rsidP="00F5742C">
            <w:pPr>
              <w:pStyle w:val="a3"/>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Лікарні профільні, диспансери</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894D50"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3"/>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Материнські та дитячі реабілітаційні центри, пологові будинки</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Поліклініки, пункти медичного обслуговування та консультації</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Шпиталі виправних закладів, в’язниць та Збройних Сил</w:t>
            </w:r>
            <w:r w:rsidRPr="00440802">
              <w:rPr>
                <w:rFonts w:ascii="Times New Roman" w:hAnsi="Times New Roman"/>
                <w:noProof/>
                <w:sz w:val="24"/>
                <w:szCs w:val="24"/>
                <w:vertAlign w:val="superscript"/>
              </w:rPr>
              <w:t>5</w:t>
            </w:r>
          </w:p>
        </w:tc>
        <w:tc>
          <w:tcPr>
            <w:tcW w:w="227" w:type="pct"/>
          </w:tcPr>
          <w:p w:rsidR="00D909B2" w:rsidRPr="00632D62" w:rsidRDefault="00D909B2" w:rsidP="00F5742C">
            <w:pPr>
              <w:pStyle w:val="a3"/>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632D62" w:rsidRDefault="00D909B2" w:rsidP="00F5742C">
            <w:pPr>
              <w:pStyle w:val="a3"/>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138" w:type="pct"/>
            <w:vAlign w:val="center"/>
          </w:tcPr>
          <w:p w:rsidR="00D909B2" w:rsidRPr="00894D50" w:rsidRDefault="00D909B2" w:rsidP="00F5742C">
            <w:pPr>
              <w:pStyle w:val="a3"/>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Санаторії, профілакторії та центри функціональної реабілітації</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894D50"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3"/>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138" w:type="pct"/>
            <w:vAlign w:val="center"/>
          </w:tcPr>
          <w:p w:rsidR="00D909B2" w:rsidRPr="00440802" w:rsidRDefault="00D909B2" w:rsidP="00F5742C">
            <w:pPr>
              <w:pStyle w:val="a3"/>
              <w:spacing w:before="100"/>
              <w:ind w:firstLine="0"/>
              <w:rPr>
                <w:rFonts w:ascii="Times New Roman" w:hAnsi="Times New Roman"/>
                <w:noProof/>
                <w:sz w:val="24"/>
                <w:szCs w:val="24"/>
              </w:rPr>
            </w:pPr>
            <w:r w:rsidRPr="00440802">
              <w:rPr>
                <w:rFonts w:ascii="Times New Roman" w:hAnsi="Times New Roman"/>
                <w:noProof/>
                <w:sz w:val="24"/>
                <w:szCs w:val="24"/>
              </w:rPr>
              <w:t>Заклади лікувально-профілактичні та оздоровчі інші</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ind w:firstLine="0"/>
              <w:jc w:val="center"/>
              <w:rPr>
                <w:rFonts w:ascii="Times New Roman" w:hAnsi="Times New Roman"/>
                <w:noProof/>
                <w:sz w:val="24"/>
                <w:szCs w:val="24"/>
              </w:rPr>
            </w:pPr>
          </w:p>
        </w:tc>
      </w:tr>
      <w:tr w:rsidR="00D909B2" w:rsidTr="00F5742C">
        <w:trPr>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3583" w:type="pct"/>
            <w:gridSpan w:val="7"/>
            <w:vAlign w:val="center"/>
          </w:tcPr>
          <w:p w:rsidR="00D909B2" w:rsidRDefault="00D909B2" w:rsidP="00F5742C">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p>
        </w:tc>
        <w:tc>
          <w:tcPr>
            <w:tcW w:w="262"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1"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r>
      <w:tr w:rsidR="00D909B2" w:rsidRPr="004A6089"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1265.2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138" w:type="pct"/>
            <w:vAlign w:val="center"/>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227"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Pr="001D5024" w:rsidRDefault="00D909B2" w:rsidP="00D92498">
            <w:pPr>
              <w:pStyle w:val="a3"/>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1265.9 </w:t>
            </w:r>
          </w:p>
        </w:tc>
        <w:tc>
          <w:tcPr>
            <w:tcW w:w="2138" w:type="pct"/>
            <w:vAlign w:val="center"/>
          </w:tcPr>
          <w:p w:rsidR="00D909B2" w:rsidRPr="001D5024" w:rsidRDefault="00D909B2" w:rsidP="00D92498">
            <w:pPr>
              <w:pStyle w:val="a3"/>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Зали спортивні інші </w:t>
            </w:r>
          </w:p>
        </w:tc>
        <w:tc>
          <w:tcPr>
            <w:tcW w:w="227" w:type="pct"/>
          </w:tcPr>
          <w:p w:rsidR="00D909B2"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62" w:type="pct"/>
          </w:tcPr>
          <w:p w:rsidR="00D909B2" w:rsidRDefault="00D909B2" w:rsidP="00F5742C">
            <w:pPr>
              <w:pStyle w:val="a3"/>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3583" w:type="pct"/>
            <w:gridSpan w:val="7"/>
            <w:vAlign w:val="center"/>
          </w:tcPr>
          <w:p w:rsidR="00D909B2" w:rsidRDefault="00D909B2" w:rsidP="00F5742C">
            <w:pPr>
              <w:pStyle w:val="a3"/>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3583" w:type="pct"/>
            <w:gridSpan w:val="7"/>
            <w:vAlign w:val="center"/>
          </w:tcPr>
          <w:p w:rsidR="00D909B2" w:rsidRPr="00440802" w:rsidRDefault="00D909B2" w:rsidP="00F5742C">
            <w:pPr>
              <w:pStyle w:val="a3"/>
              <w:spacing w:before="8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сільськогосподарського призначення, лісівництва та рибного господарства</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138" w:type="pct"/>
            <w:vAlign w:val="center"/>
          </w:tcPr>
          <w:p w:rsidR="00D909B2" w:rsidRPr="00440802" w:rsidRDefault="00D909B2" w:rsidP="00F5742C">
            <w:pPr>
              <w:pStyle w:val="a3"/>
              <w:spacing w:before="80" w:line="228" w:lineRule="auto"/>
              <w:ind w:firstLine="0"/>
              <w:rPr>
                <w:rFonts w:ascii="Times New Roman" w:hAnsi="Times New Roman"/>
                <w:noProof/>
                <w:sz w:val="24"/>
                <w:szCs w:val="24"/>
              </w:rPr>
            </w:pPr>
            <w:r w:rsidRPr="00440802">
              <w:rPr>
                <w:rFonts w:ascii="Times New Roman" w:hAnsi="Times New Roman"/>
                <w:noProof/>
                <w:sz w:val="24"/>
                <w:szCs w:val="24"/>
              </w:rPr>
              <w:t>Будівлі для садівництва, виноградарства та виноробства</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F5742C">
            <w:pPr>
              <w:pStyle w:val="a3"/>
              <w:spacing w:before="8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8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1271.9 </w:t>
            </w:r>
          </w:p>
        </w:tc>
        <w:tc>
          <w:tcPr>
            <w:tcW w:w="2138" w:type="pct"/>
            <w:vAlign w:val="center"/>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сільськогосподарського призначення інші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3583" w:type="pct"/>
            <w:gridSpan w:val="7"/>
            <w:vAlign w:val="center"/>
          </w:tcPr>
          <w:p w:rsidR="00D909B2" w:rsidRPr="00440802" w:rsidRDefault="00D909B2" w:rsidP="00F5742C">
            <w:pPr>
              <w:pStyle w:val="a3"/>
              <w:spacing w:before="8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для культової та релігійної діяльності</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Церкви, собори, костьоли, мечеті, синагоги тощо</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Похоронні бюро та ритуальні зали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138" w:type="pct"/>
            <w:vAlign w:val="center"/>
          </w:tcPr>
          <w:p w:rsidR="00D909B2" w:rsidRPr="00894D50" w:rsidRDefault="00D909B2" w:rsidP="00F5742C">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Цвинтарі та крематорії</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1A24E5"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3583" w:type="pct"/>
            <w:gridSpan w:val="7"/>
            <w:vAlign w:val="center"/>
          </w:tcPr>
          <w:p w:rsidR="00D909B2" w:rsidRPr="00440802" w:rsidRDefault="00D909B2" w:rsidP="00F5742C">
            <w:pPr>
              <w:pStyle w:val="a3"/>
              <w:spacing w:before="100" w:line="228" w:lineRule="auto"/>
              <w:ind w:firstLine="0"/>
              <w:jc w:val="center"/>
              <w:rPr>
                <w:rFonts w:ascii="Times New Roman" w:hAnsi="Times New Roman"/>
                <w:noProof/>
                <w:sz w:val="24"/>
                <w:szCs w:val="24"/>
              </w:rPr>
            </w:pPr>
            <w:r w:rsidRPr="00440802">
              <w:rPr>
                <w:rFonts w:ascii="Times New Roman" w:hAnsi="Times New Roman"/>
                <w:noProof/>
                <w:sz w:val="24"/>
                <w:szCs w:val="24"/>
              </w:rPr>
              <w:t>Пам’ятки історичні та такі, що охороняються державою</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138" w:type="pct"/>
            <w:vAlign w:val="center"/>
          </w:tcPr>
          <w:p w:rsidR="00D909B2" w:rsidRPr="00894D50" w:rsidRDefault="00D909B2" w:rsidP="00F5742C">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Пам’ятки історії та архітектури</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138" w:type="pct"/>
            <w:vAlign w:val="center"/>
          </w:tcPr>
          <w:p w:rsidR="00D909B2" w:rsidRPr="00894D50" w:rsidRDefault="00D909B2" w:rsidP="00F5742C">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Археологічні розкопки, руїни та історичні місця, що охороняються державою</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Меморіали, художньо-декоративні будівлі, статуї</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3583" w:type="pct"/>
            <w:gridSpan w:val="7"/>
            <w:vAlign w:val="center"/>
          </w:tcPr>
          <w:p w:rsidR="00D909B2" w:rsidRPr="00440802" w:rsidRDefault="00D909B2" w:rsidP="00F5742C">
            <w:pPr>
              <w:pStyle w:val="a3"/>
              <w:spacing w:before="10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інші, не класифіковані раніше</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138" w:type="pct"/>
            <w:vAlign w:val="center"/>
          </w:tcPr>
          <w:p w:rsidR="00D909B2" w:rsidRPr="00894D50" w:rsidRDefault="00D909B2" w:rsidP="00F5742C">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Казарми Збройних Сил</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поліцейських та пожежних служб</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r w:rsidR="00D909B2" w:rsidRPr="004A6089"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138" w:type="pct"/>
            <w:vAlign w:val="center"/>
          </w:tcPr>
          <w:p w:rsidR="00D909B2" w:rsidRPr="00894D50" w:rsidRDefault="00D909B2" w:rsidP="00F5742C">
            <w:pPr>
              <w:pStyle w:val="a3"/>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виправних закладів, в’язниць та слідчих ізоляторів</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138" w:type="pct"/>
            <w:vAlign w:val="center"/>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3"/>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3"/>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138" w:type="pct"/>
            <w:vAlign w:val="center"/>
          </w:tcPr>
          <w:p w:rsidR="00D909B2" w:rsidRPr="00440802" w:rsidRDefault="00D909B2" w:rsidP="00F5742C">
            <w:pPr>
              <w:pStyle w:val="a3"/>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Будівлі з облаштування населених пунктів </w:t>
            </w:r>
          </w:p>
        </w:tc>
        <w:tc>
          <w:tcPr>
            <w:tcW w:w="227"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3"/>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3"/>
              <w:spacing w:before="100" w:line="228" w:lineRule="auto"/>
              <w:ind w:firstLine="0"/>
              <w:jc w:val="center"/>
              <w:rPr>
                <w:rFonts w:ascii="Times New Roman" w:hAnsi="Times New Roman"/>
                <w:noProof/>
                <w:sz w:val="24"/>
                <w:szCs w:val="24"/>
              </w:rPr>
            </w:pPr>
          </w:p>
        </w:tc>
      </w:tr>
    </w:tbl>
    <w:p w:rsidR="00D909B2" w:rsidRDefault="00D909B2" w:rsidP="00A26D0C">
      <w:pPr>
        <w:pStyle w:val="a3"/>
        <w:ind w:firstLine="0"/>
        <w:jc w:val="both"/>
        <w:rPr>
          <w:rFonts w:ascii="Calibri" w:hAnsi="Calibri"/>
        </w:rPr>
      </w:pPr>
    </w:p>
    <w:p w:rsidR="00D909B2" w:rsidRPr="00876518" w:rsidRDefault="00D909B2" w:rsidP="00A26D0C">
      <w:pPr>
        <w:pStyle w:val="a3"/>
        <w:spacing w:before="0"/>
        <w:jc w:val="both"/>
        <w:rPr>
          <w:rFonts w:ascii="Times New Roman" w:hAnsi="Times New Roman"/>
          <w:noProof/>
          <w:sz w:val="20"/>
        </w:rPr>
      </w:pPr>
      <w:r w:rsidRPr="00876518">
        <w:rPr>
          <w:rFonts w:ascii="Times New Roman" w:hAnsi="Times New Roman"/>
          <w:noProof/>
          <w:sz w:val="20"/>
          <w:vertAlign w:val="superscript"/>
        </w:rPr>
        <w:t>1</w:t>
      </w:r>
      <w:r w:rsidRPr="00876518">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909B2" w:rsidRPr="00876518" w:rsidRDefault="00D909B2" w:rsidP="00A26D0C">
      <w:pPr>
        <w:pStyle w:val="a3"/>
        <w:spacing w:before="60"/>
        <w:jc w:val="both"/>
        <w:rPr>
          <w:rFonts w:ascii="Times New Roman" w:hAnsi="Times New Roman"/>
          <w:noProof/>
          <w:sz w:val="20"/>
        </w:rPr>
      </w:pPr>
      <w:r w:rsidRPr="00876518">
        <w:rPr>
          <w:rFonts w:ascii="Times New Roman" w:hAnsi="Times New Roman"/>
          <w:noProof/>
          <w:sz w:val="20"/>
          <w:vertAlign w:val="superscript"/>
        </w:rPr>
        <w:t>2</w:t>
      </w:r>
      <w:r w:rsidRPr="00876518">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D909B2" w:rsidRPr="00876518" w:rsidRDefault="00D909B2" w:rsidP="00A26D0C">
      <w:pPr>
        <w:pStyle w:val="a3"/>
        <w:spacing w:before="60"/>
        <w:jc w:val="both"/>
        <w:rPr>
          <w:rFonts w:ascii="Times New Roman" w:hAnsi="Times New Roman"/>
          <w:noProof/>
          <w:sz w:val="20"/>
        </w:rPr>
      </w:pPr>
      <w:r w:rsidRPr="00876518">
        <w:rPr>
          <w:rFonts w:ascii="Times New Roman" w:hAnsi="Times New Roman"/>
          <w:noProof/>
          <w:sz w:val="20"/>
          <w:vertAlign w:val="superscript"/>
        </w:rPr>
        <w:t>3</w:t>
      </w:r>
      <w:r w:rsidRPr="00876518">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D909B2" w:rsidRPr="00876518" w:rsidRDefault="00D909B2" w:rsidP="00A26D0C">
      <w:pPr>
        <w:pStyle w:val="a3"/>
        <w:spacing w:before="60"/>
        <w:jc w:val="both"/>
        <w:rPr>
          <w:rFonts w:ascii="Times New Roman" w:hAnsi="Times New Roman"/>
          <w:noProof/>
          <w:sz w:val="20"/>
        </w:rPr>
      </w:pPr>
      <w:r w:rsidRPr="00876518">
        <w:rPr>
          <w:rFonts w:ascii="Times New Roman" w:hAnsi="Times New Roman"/>
          <w:noProof/>
          <w:sz w:val="20"/>
          <w:vertAlign w:val="superscript"/>
        </w:rPr>
        <w:t>4</w:t>
      </w:r>
      <w:r w:rsidRPr="00876518">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D909B2" w:rsidRPr="00876518" w:rsidRDefault="00D909B2" w:rsidP="00A26D0C">
      <w:pPr>
        <w:pStyle w:val="a3"/>
        <w:spacing w:before="60"/>
        <w:jc w:val="both"/>
        <w:rPr>
          <w:rFonts w:ascii="Times New Roman" w:hAnsi="Times New Roman"/>
          <w:noProof/>
          <w:sz w:val="20"/>
          <w:vertAlign w:val="superscript"/>
        </w:rPr>
      </w:pPr>
      <w:r w:rsidRPr="00876518">
        <w:rPr>
          <w:rFonts w:ascii="Times New Roman" w:hAnsi="Times New Roman"/>
          <w:noProof/>
          <w:sz w:val="20"/>
          <w:vertAlign w:val="superscript"/>
        </w:rPr>
        <w:t>5</w:t>
      </w:r>
      <w:r w:rsidRPr="00876518">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876518">
        <w:rPr>
          <w:rFonts w:ascii="Times New Roman" w:hAnsi="Times New Roman"/>
          <w:noProof/>
          <w:sz w:val="20"/>
          <w:vertAlign w:val="superscript"/>
        </w:rPr>
        <w:t xml:space="preserve"> </w:t>
      </w:r>
    </w:p>
    <w:p w:rsidR="00D909B2" w:rsidRDefault="00D909B2" w:rsidP="00A26D0C">
      <w:pPr>
        <w:pStyle w:val="a3"/>
        <w:ind w:firstLine="0"/>
        <w:jc w:val="both"/>
        <w:rPr>
          <w:rFonts w:ascii="Calibri" w:hAnsi="Calibri"/>
          <w:sz w:val="24"/>
          <w:szCs w:val="24"/>
          <w:lang w:val="uk-UA"/>
        </w:rPr>
      </w:pPr>
    </w:p>
    <w:p w:rsidR="00D909B2" w:rsidRPr="00FD65E1" w:rsidRDefault="00D909B2" w:rsidP="00A26D0C">
      <w:pPr>
        <w:pStyle w:val="a3"/>
        <w:ind w:firstLine="0"/>
        <w:jc w:val="both"/>
        <w:rPr>
          <w:rFonts w:ascii="Calibri" w:hAnsi="Calibri"/>
          <w:sz w:val="24"/>
          <w:szCs w:val="24"/>
          <w:lang w:val="uk-UA"/>
        </w:rPr>
      </w:pPr>
    </w:p>
    <w:p w:rsidR="00D909B2" w:rsidRPr="00E16292" w:rsidRDefault="00D909B2" w:rsidP="00FD65E1">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FD65E1" w:rsidRDefault="00D909B2" w:rsidP="00A26D0C">
      <w:pPr>
        <w:pStyle w:val="BodyText"/>
        <w:tabs>
          <w:tab w:val="num" w:pos="284"/>
        </w:tabs>
        <w:ind w:left="426" w:hanging="426"/>
        <w:rPr>
          <w:b/>
          <w:color w:val="000000"/>
          <w:lang w:val="ru-RU"/>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972236">
      <w:pPr>
        <w:pStyle w:val="a1"/>
        <w:rPr>
          <w:rFonts w:ascii="Times New Roman" w:hAnsi="Times New Roman"/>
          <w:sz w:val="28"/>
          <w:szCs w:val="28"/>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Pr="00ED09A9" w:rsidRDefault="00D909B2" w:rsidP="00ED09A9">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ED09A9">
      <w:pPr>
        <w:pStyle w:val="a1"/>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1.2 </w:t>
      </w:r>
    </w:p>
    <w:p w:rsidR="00D909B2" w:rsidRDefault="00D909B2" w:rsidP="00ED09A9">
      <w:pPr>
        <w:ind w:left="5103" w:right="38"/>
        <w:jc w:val="both"/>
        <w:rPr>
          <w:sz w:val="28"/>
          <w:szCs w:val="28"/>
          <w:lang w:val="uk-UA"/>
        </w:rPr>
      </w:pPr>
      <w:r>
        <w:rPr>
          <w:sz w:val="28"/>
          <w:szCs w:val="28"/>
        </w:rPr>
        <w:t xml:space="preserve">до </w:t>
      </w:r>
      <w:r w:rsidRPr="00474C65">
        <w:rPr>
          <w:sz w:val="28"/>
          <w:szCs w:val="28"/>
        </w:rPr>
        <w:t xml:space="preserve">рішення </w:t>
      </w:r>
      <w:r>
        <w:rPr>
          <w:sz w:val="28"/>
          <w:szCs w:val="28"/>
          <w:lang w:val="uk-UA"/>
        </w:rPr>
        <w:t xml:space="preserve"> селищної </w:t>
      </w:r>
      <w:r w:rsidRPr="00474C65">
        <w:rPr>
          <w:sz w:val="28"/>
          <w:szCs w:val="28"/>
        </w:rPr>
        <w:t>ради</w:t>
      </w:r>
    </w:p>
    <w:p w:rsidR="00D909B2" w:rsidRPr="00474C65" w:rsidRDefault="00D909B2" w:rsidP="00ED09A9">
      <w:pPr>
        <w:ind w:left="5103"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lang w:val="uk-UA"/>
        </w:rPr>
        <w:t>201</w:t>
      </w:r>
      <w:r w:rsidRPr="00876A58">
        <w:rPr>
          <w:sz w:val="28"/>
          <w:szCs w:val="28"/>
        </w:rPr>
        <w:t>9</w:t>
      </w:r>
      <w:r>
        <w:rPr>
          <w:sz w:val="28"/>
          <w:szCs w:val="28"/>
        </w:rPr>
        <w:t xml:space="preserve"> № </w:t>
      </w:r>
      <w:r w:rsidRPr="00876A58">
        <w:rPr>
          <w:sz w:val="28"/>
          <w:szCs w:val="28"/>
        </w:rPr>
        <w:t>_______</w:t>
      </w:r>
      <w:r w:rsidRPr="00474C65">
        <w:rPr>
          <w:sz w:val="28"/>
          <w:szCs w:val="28"/>
        </w:rPr>
        <w:t xml:space="preserve"> </w:t>
      </w:r>
    </w:p>
    <w:p w:rsidR="00D909B2" w:rsidRPr="00ED09A9" w:rsidRDefault="00D909B2" w:rsidP="00972236">
      <w:pPr>
        <w:pStyle w:val="a1"/>
        <w:rPr>
          <w:rFonts w:ascii="Times New Roman" w:hAnsi="Times New Roman"/>
          <w:sz w:val="28"/>
          <w:szCs w:val="28"/>
          <w:lang w:val="ru-RU"/>
        </w:rPr>
      </w:pPr>
    </w:p>
    <w:p w:rsidR="00D909B2" w:rsidRPr="009C0DBB" w:rsidRDefault="00D909B2" w:rsidP="00972236">
      <w:pPr>
        <w:pStyle w:val="a1"/>
        <w:rPr>
          <w:rFonts w:ascii="Times New Roman" w:hAnsi="Times New Roman"/>
          <w:sz w:val="28"/>
          <w:szCs w:val="28"/>
        </w:rPr>
      </w:pPr>
      <w:r w:rsidRPr="009C0DBB">
        <w:rPr>
          <w:rFonts w:ascii="Times New Roman" w:hAnsi="Times New Roman"/>
          <w:sz w:val="28"/>
          <w:szCs w:val="28"/>
        </w:rPr>
        <w:t>ПЕРЕЛІК</w:t>
      </w:r>
      <w:r w:rsidRPr="009C0DBB">
        <w:rPr>
          <w:rFonts w:ascii="Times New Roman" w:hAnsi="Times New Roman"/>
          <w:sz w:val="28"/>
          <w:szCs w:val="28"/>
        </w:rPr>
        <w:br/>
        <w:t>пільг</w:t>
      </w:r>
      <w:r>
        <w:rPr>
          <w:rFonts w:ascii="Times New Roman" w:hAnsi="Times New Roman"/>
          <w:sz w:val="28"/>
          <w:szCs w:val="28"/>
        </w:rPr>
        <w:t xml:space="preserve"> </w:t>
      </w:r>
      <w:r w:rsidRPr="009C0DBB">
        <w:rPr>
          <w:rFonts w:ascii="Times New Roman" w:hAnsi="Times New Roman"/>
          <w:sz w:val="28"/>
          <w:szCs w:val="28"/>
        </w:rPr>
        <w:t>для</w:t>
      </w:r>
      <w:r>
        <w:rPr>
          <w:rFonts w:ascii="Times New Roman" w:hAnsi="Times New Roman"/>
          <w:sz w:val="28"/>
          <w:szCs w:val="28"/>
        </w:rPr>
        <w:t xml:space="preserve"> </w:t>
      </w:r>
      <w:r w:rsidRPr="009C0DBB">
        <w:rPr>
          <w:rFonts w:ascii="Times New Roman" w:hAnsi="Times New Roman"/>
          <w:sz w:val="28"/>
          <w:szCs w:val="28"/>
        </w:rPr>
        <w:t>фізичних</w:t>
      </w:r>
      <w:r>
        <w:rPr>
          <w:rFonts w:ascii="Times New Roman" w:hAnsi="Times New Roman"/>
          <w:sz w:val="28"/>
          <w:szCs w:val="28"/>
        </w:rPr>
        <w:t xml:space="preserve"> </w:t>
      </w:r>
      <w:r w:rsidRPr="009C0DBB">
        <w:rPr>
          <w:rFonts w:ascii="Times New Roman" w:hAnsi="Times New Roman"/>
          <w:sz w:val="28"/>
          <w:szCs w:val="28"/>
        </w:rPr>
        <w:t>та</w:t>
      </w:r>
      <w:r>
        <w:rPr>
          <w:rFonts w:ascii="Times New Roman" w:hAnsi="Times New Roman"/>
          <w:sz w:val="28"/>
          <w:szCs w:val="28"/>
        </w:rPr>
        <w:t xml:space="preserve"> </w:t>
      </w:r>
      <w:r w:rsidRPr="009C0DBB">
        <w:rPr>
          <w:rFonts w:ascii="Times New Roman" w:hAnsi="Times New Roman"/>
          <w:sz w:val="28"/>
          <w:szCs w:val="28"/>
        </w:rPr>
        <w:t>юридичних</w:t>
      </w:r>
      <w:r>
        <w:rPr>
          <w:rFonts w:ascii="Times New Roman" w:hAnsi="Times New Roman"/>
          <w:sz w:val="28"/>
          <w:szCs w:val="28"/>
        </w:rPr>
        <w:t xml:space="preserve"> </w:t>
      </w:r>
      <w:r w:rsidRPr="009C0DBB">
        <w:rPr>
          <w:rFonts w:ascii="Times New Roman" w:hAnsi="Times New Roman"/>
          <w:sz w:val="28"/>
          <w:szCs w:val="28"/>
        </w:rPr>
        <w:t>осіб,</w:t>
      </w:r>
      <w:r>
        <w:rPr>
          <w:rFonts w:ascii="Times New Roman" w:hAnsi="Times New Roman"/>
          <w:sz w:val="28"/>
          <w:szCs w:val="28"/>
        </w:rPr>
        <w:t xml:space="preserve"> </w:t>
      </w:r>
      <w:r w:rsidRPr="009C0DBB">
        <w:rPr>
          <w:rFonts w:ascii="Times New Roman" w:hAnsi="Times New Roman"/>
          <w:sz w:val="28"/>
          <w:szCs w:val="28"/>
        </w:rPr>
        <w:t>наданих</w:t>
      </w:r>
      <w:r>
        <w:rPr>
          <w:rFonts w:ascii="Times New Roman" w:hAnsi="Times New Roman"/>
          <w:sz w:val="28"/>
          <w:szCs w:val="28"/>
        </w:rPr>
        <w:t xml:space="preserve"> </w:t>
      </w:r>
      <w:r w:rsidRPr="009C0DBB">
        <w:rPr>
          <w:rFonts w:ascii="Times New Roman" w:hAnsi="Times New Roman"/>
          <w:sz w:val="28"/>
          <w:szCs w:val="28"/>
        </w:rPr>
        <w:t>відповідно</w:t>
      </w:r>
      <w:r>
        <w:rPr>
          <w:rFonts w:ascii="Times New Roman" w:hAnsi="Times New Roman"/>
          <w:sz w:val="28"/>
          <w:szCs w:val="28"/>
        </w:rPr>
        <w:t xml:space="preserve"> </w:t>
      </w:r>
      <w:r w:rsidRPr="009C0DBB">
        <w:rPr>
          <w:rFonts w:ascii="Times New Roman" w:hAnsi="Times New Roman"/>
          <w:sz w:val="28"/>
          <w:szCs w:val="28"/>
        </w:rPr>
        <w:t>до</w:t>
      </w:r>
      <w:r>
        <w:rPr>
          <w:rFonts w:ascii="Times New Roman" w:hAnsi="Times New Roman"/>
          <w:sz w:val="28"/>
          <w:szCs w:val="28"/>
        </w:rPr>
        <w:t xml:space="preserve"> </w:t>
      </w:r>
      <w:r w:rsidRPr="009C0DBB">
        <w:rPr>
          <w:rFonts w:ascii="Times New Roman" w:hAnsi="Times New Roman"/>
          <w:sz w:val="28"/>
          <w:szCs w:val="28"/>
        </w:rPr>
        <w:t>підпункту</w:t>
      </w:r>
      <w:r>
        <w:rPr>
          <w:rFonts w:ascii="Times New Roman" w:hAnsi="Times New Roman"/>
          <w:sz w:val="28"/>
          <w:szCs w:val="28"/>
        </w:rPr>
        <w:t xml:space="preserve"> </w:t>
      </w:r>
      <w:r w:rsidRPr="009C0DBB">
        <w:rPr>
          <w:rFonts w:ascii="Times New Roman" w:hAnsi="Times New Roman"/>
          <w:sz w:val="28"/>
          <w:szCs w:val="28"/>
        </w:rPr>
        <w:t>266.4.2</w:t>
      </w:r>
      <w:r>
        <w:rPr>
          <w:rFonts w:ascii="Times New Roman" w:hAnsi="Times New Roman"/>
          <w:sz w:val="28"/>
          <w:szCs w:val="28"/>
        </w:rPr>
        <w:t xml:space="preserve"> </w:t>
      </w:r>
      <w:r w:rsidRPr="009C0DBB">
        <w:rPr>
          <w:rFonts w:ascii="Times New Roman" w:hAnsi="Times New Roman"/>
          <w:sz w:val="28"/>
          <w:szCs w:val="28"/>
        </w:rPr>
        <w:t>пункту</w:t>
      </w:r>
      <w:r>
        <w:rPr>
          <w:rFonts w:ascii="Times New Roman" w:hAnsi="Times New Roman"/>
          <w:sz w:val="28"/>
          <w:szCs w:val="28"/>
        </w:rPr>
        <w:t xml:space="preserve"> </w:t>
      </w:r>
      <w:r w:rsidRPr="009C0DBB">
        <w:rPr>
          <w:rFonts w:ascii="Times New Roman" w:hAnsi="Times New Roman"/>
          <w:sz w:val="28"/>
          <w:szCs w:val="28"/>
        </w:rPr>
        <w:t>266.4</w:t>
      </w:r>
      <w:r>
        <w:rPr>
          <w:rFonts w:ascii="Times New Roman" w:hAnsi="Times New Roman"/>
          <w:sz w:val="28"/>
          <w:szCs w:val="28"/>
        </w:rPr>
        <w:t xml:space="preserve"> </w:t>
      </w:r>
      <w:r w:rsidRPr="009C0DBB">
        <w:rPr>
          <w:rFonts w:ascii="Times New Roman" w:hAnsi="Times New Roman"/>
          <w:sz w:val="28"/>
          <w:szCs w:val="28"/>
        </w:rPr>
        <w:t>статті</w:t>
      </w:r>
      <w:r>
        <w:rPr>
          <w:rFonts w:ascii="Times New Roman" w:hAnsi="Times New Roman"/>
          <w:sz w:val="28"/>
          <w:szCs w:val="28"/>
        </w:rPr>
        <w:t xml:space="preserve"> </w:t>
      </w:r>
      <w:r w:rsidRPr="009C0DBB">
        <w:rPr>
          <w:rFonts w:ascii="Times New Roman" w:hAnsi="Times New Roman"/>
          <w:sz w:val="28"/>
          <w:szCs w:val="28"/>
        </w:rPr>
        <w:t>266</w:t>
      </w:r>
      <w:r>
        <w:rPr>
          <w:rFonts w:ascii="Times New Roman" w:hAnsi="Times New Roman"/>
          <w:sz w:val="28"/>
          <w:szCs w:val="28"/>
        </w:rPr>
        <w:t xml:space="preserve"> </w:t>
      </w:r>
      <w:r w:rsidRPr="009C0DBB">
        <w:rPr>
          <w:rFonts w:ascii="Times New Roman" w:hAnsi="Times New Roman"/>
          <w:sz w:val="28"/>
          <w:szCs w:val="28"/>
        </w:rPr>
        <w:t>Податкового</w:t>
      </w:r>
      <w:r w:rsidRPr="005F0C49">
        <w:rPr>
          <w:rFonts w:ascii="Times New Roman" w:hAnsi="Times New Roman"/>
          <w:sz w:val="28"/>
          <w:szCs w:val="28"/>
        </w:rPr>
        <w:t xml:space="preserve"> </w:t>
      </w:r>
      <w:r w:rsidRPr="009C0DBB">
        <w:rPr>
          <w:rFonts w:ascii="Times New Roman" w:hAnsi="Times New Roman"/>
          <w:sz w:val="28"/>
          <w:szCs w:val="28"/>
        </w:rPr>
        <w:t>кодексу</w:t>
      </w:r>
      <w:r>
        <w:rPr>
          <w:rFonts w:ascii="Times New Roman" w:hAnsi="Times New Roman"/>
          <w:sz w:val="28"/>
          <w:szCs w:val="28"/>
        </w:rPr>
        <w:t xml:space="preserve"> </w:t>
      </w:r>
      <w:r w:rsidRPr="009C0DBB">
        <w:rPr>
          <w:rFonts w:ascii="Times New Roman" w:hAnsi="Times New Roman"/>
          <w:sz w:val="28"/>
          <w:szCs w:val="28"/>
        </w:rPr>
        <w:t>України,</w:t>
      </w:r>
      <w:r>
        <w:rPr>
          <w:rFonts w:ascii="Times New Roman" w:hAnsi="Times New Roman"/>
          <w:sz w:val="28"/>
          <w:szCs w:val="28"/>
        </w:rPr>
        <w:t xml:space="preserve"> </w:t>
      </w:r>
      <w:r w:rsidRPr="009C0DBB">
        <w:rPr>
          <w:rFonts w:ascii="Times New Roman" w:hAnsi="Times New Roman"/>
          <w:sz w:val="28"/>
          <w:szCs w:val="28"/>
        </w:rPr>
        <w:t>із</w:t>
      </w:r>
      <w:r>
        <w:rPr>
          <w:rFonts w:ascii="Times New Roman" w:hAnsi="Times New Roman"/>
          <w:sz w:val="28"/>
          <w:szCs w:val="28"/>
        </w:rPr>
        <w:t xml:space="preserve"> </w:t>
      </w:r>
      <w:r w:rsidRPr="009C0DBB">
        <w:rPr>
          <w:rFonts w:ascii="Times New Roman" w:hAnsi="Times New Roman"/>
          <w:sz w:val="28"/>
          <w:szCs w:val="28"/>
        </w:rPr>
        <w:t>сплати</w:t>
      </w:r>
      <w:r>
        <w:rPr>
          <w:rFonts w:ascii="Times New Roman" w:hAnsi="Times New Roman"/>
          <w:sz w:val="28"/>
          <w:szCs w:val="28"/>
        </w:rPr>
        <w:t xml:space="preserve"> </w:t>
      </w:r>
      <w:r w:rsidRPr="009C0DBB">
        <w:rPr>
          <w:rFonts w:ascii="Times New Roman" w:hAnsi="Times New Roman"/>
          <w:sz w:val="28"/>
          <w:szCs w:val="28"/>
        </w:rPr>
        <w:t>податку</w:t>
      </w:r>
      <w:r>
        <w:rPr>
          <w:rFonts w:ascii="Times New Roman" w:hAnsi="Times New Roman"/>
          <w:sz w:val="28"/>
          <w:szCs w:val="28"/>
        </w:rPr>
        <w:t xml:space="preserve"> </w:t>
      </w:r>
      <w:r w:rsidRPr="009C0DBB">
        <w:rPr>
          <w:rFonts w:ascii="Times New Roman" w:hAnsi="Times New Roman"/>
          <w:sz w:val="28"/>
          <w:szCs w:val="28"/>
        </w:rPr>
        <w:t>на</w:t>
      </w:r>
      <w:r>
        <w:rPr>
          <w:rFonts w:ascii="Times New Roman" w:hAnsi="Times New Roman"/>
          <w:sz w:val="28"/>
          <w:szCs w:val="28"/>
        </w:rPr>
        <w:t xml:space="preserve"> </w:t>
      </w:r>
      <w:r w:rsidRPr="009C0DBB">
        <w:rPr>
          <w:rFonts w:ascii="Times New Roman" w:hAnsi="Times New Roman"/>
          <w:sz w:val="28"/>
          <w:szCs w:val="28"/>
        </w:rPr>
        <w:t>нерухоме</w:t>
      </w:r>
      <w:r>
        <w:rPr>
          <w:rFonts w:ascii="Times New Roman" w:hAnsi="Times New Roman"/>
          <w:sz w:val="28"/>
          <w:szCs w:val="28"/>
        </w:rPr>
        <w:t xml:space="preserve"> </w:t>
      </w:r>
      <w:r w:rsidRPr="009C0DBB">
        <w:rPr>
          <w:rFonts w:ascii="Times New Roman" w:hAnsi="Times New Roman"/>
          <w:sz w:val="28"/>
          <w:szCs w:val="28"/>
        </w:rPr>
        <w:t>майно,</w:t>
      </w:r>
      <w:r w:rsidRPr="005F0C49">
        <w:rPr>
          <w:rFonts w:ascii="Times New Roman" w:hAnsi="Times New Roman"/>
          <w:sz w:val="28"/>
          <w:szCs w:val="28"/>
        </w:rPr>
        <w:t xml:space="preserve"> </w:t>
      </w:r>
      <w:r w:rsidRPr="009C0DBB">
        <w:rPr>
          <w:rFonts w:ascii="Times New Roman" w:hAnsi="Times New Roman"/>
          <w:sz w:val="28"/>
          <w:szCs w:val="28"/>
        </w:rPr>
        <w:t>відмінне</w:t>
      </w:r>
      <w:r>
        <w:rPr>
          <w:rFonts w:ascii="Times New Roman" w:hAnsi="Times New Roman"/>
          <w:sz w:val="28"/>
          <w:szCs w:val="28"/>
        </w:rPr>
        <w:t xml:space="preserve"> </w:t>
      </w:r>
      <w:r w:rsidRPr="009C0DBB">
        <w:rPr>
          <w:rFonts w:ascii="Times New Roman" w:hAnsi="Times New Roman"/>
          <w:sz w:val="28"/>
          <w:szCs w:val="28"/>
        </w:rPr>
        <w:t>від</w:t>
      </w:r>
      <w:r>
        <w:rPr>
          <w:rFonts w:ascii="Times New Roman" w:hAnsi="Times New Roman"/>
          <w:sz w:val="28"/>
          <w:szCs w:val="28"/>
        </w:rPr>
        <w:t xml:space="preserve"> </w:t>
      </w:r>
      <w:r w:rsidRPr="009C0DBB">
        <w:rPr>
          <w:rFonts w:ascii="Times New Roman" w:hAnsi="Times New Roman"/>
          <w:sz w:val="28"/>
          <w:szCs w:val="28"/>
        </w:rPr>
        <w:t>земельної</w:t>
      </w:r>
      <w:r>
        <w:rPr>
          <w:rFonts w:ascii="Times New Roman" w:hAnsi="Times New Roman"/>
          <w:sz w:val="28"/>
          <w:szCs w:val="28"/>
        </w:rPr>
        <w:t xml:space="preserve"> </w:t>
      </w:r>
      <w:r w:rsidRPr="009C0DBB">
        <w:rPr>
          <w:rFonts w:ascii="Times New Roman" w:hAnsi="Times New Roman"/>
          <w:sz w:val="28"/>
          <w:szCs w:val="28"/>
        </w:rPr>
        <w:t>ділянки</w:t>
      </w:r>
      <w:r w:rsidRPr="009C0DBB">
        <w:rPr>
          <w:rFonts w:ascii="Times New Roman" w:hAnsi="Times New Roman"/>
          <w:sz w:val="28"/>
          <w:szCs w:val="28"/>
          <w:vertAlign w:val="superscript"/>
        </w:rPr>
        <w:t>1</w:t>
      </w:r>
    </w:p>
    <w:p w:rsidR="00D909B2" w:rsidRPr="009C0DBB" w:rsidRDefault="00D909B2" w:rsidP="00972236">
      <w:pPr>
        <w:pStyle w:val="a3"/>
        <w:jc w:val="both"/>
        <w:rPr>
          <w:rFonts w:ascii="Times New Roman" w:hAnsi="Times New Roman"/>
          <w:sz w:val="24"/>
          <w:szCs w:val="24"/>
        </w:rPr>
      </w:pPr>
      <w:r w:rsidRPr="009C0DBB">
        <w:rPr>
          <w:rFonts w:ascii="Times New Roman" w:hAnsi="Times New Roman"/>
          <w:sz w:val="24"/>
          <w:szCs w:val="24"/>
        </w:rPr>
        <w:t>Пільги</w:t>
      </w:r>
      <w:r>
        <w:rPr>
          <w:rFonts w:ascii="Times New Roman" w:hAnsi="Times New Roman"/>
          <w:sz w:val="24"/>
          <w:szCs w:val="24"/>
        </w:rPr>
        <w:t xml:space="preserve"> </w:t>
      </w:r>
      <w:r w:rsidRPr="009C0DBB">
        <w:rPr>
          <w:rFonts w:ascii="Times New Roman" w:hAnsi="Times New Roman"/>
          <w:sz w:val="24"/>
          <w:szCs w:val="24"/>
        </w:rPr>
        <w:t>встановлюються</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20</w:t>
      </w:r>
      <w:r w:rsidRPr="001C6EF9">
        <w:rPr>
          <w:rFonts w:ascii="Times New Roman" w:hAnsi="Times New Roman"/>
          <w:sz w:val="24"/>
          <w:szCs w:val="24"/>
        </w:rPr>
        <w:t>20</w:t>
      </w:r>
      <w:r>
        <w:rPr>
          <w:rFonts w:ascii="Times New Roman" w:hAnsi="Times New Roman"/>
          <w:sz w:val="24"/>
          <w:szCs w:val="24"/>
        </w:rPr>
        <w:t xml:space="preserve"> </w:t>
      </w:r>
      <w:r w:rsidRPr="009C0DBB">
        <w:rPr>
          <w:rFonts w:ascii="Times New Roman" w:hAnsi="Times New Roman"/>
          <w:sz w:val="24"/>
          <w:szCs w:val="24"/>
        </w:rPr>
        <w:t>рік</w:t>
      </w:r>
      <w:r>
        <w:rPr>
          <w:rFonts w:ascii="Times New Roman" w:hAnsi="Times New Roman"/>
          <w:sz w:val="24"/>
          <w:szCs w:val="24"/>
        </w:rPr>
        <w:t xml:space="preserve"> </w:t>
      </w:r>
      <w:r w:rsidRPr="009C0DBB">
        <w:rPr>
          <w:rFonts w:ascii="Times New Roman" w:hAnsi="Times New Roman"/>
          <w:sz w:val="24"/>
          <w:szCs w:val="24"/>
        </w:rPr>
        <w:t>та</w:t>
      </w:r>
      <w:r>
        <w:rPr>
          <w:rFonts w:ascii="Times New Roman" w:hAnsi="Times New Roman"/>
          <w:sz w:val="24"/>
          <w:szCs w:val="24"/>
        </w:rPr>
        <w:t xml:space="preserve"> </w:t>
      </w:r>
      <w:r w:rsidRPr="009C0DBB">
        <w:rPr>
          <w:rFonts w:ascii="Times New Roman" w:hAnsi="Times New Roman"/>
          <w:sz w:val="24"/>
          <w:szCs w:val="24"/>
        </w:rPr>
        <w:t>вводяться</w:t>
      </w:r>
      <w:r>
        <w:rPr>
          <w:rFonts w:ascii="Times New Roman" w:hAnsi="Times New Roman"/>
          <w:sz w:val="24"/>
          <w:szCs w:val="24"/>
        </w:rPr>
        <w:t xml:space="preserve"> </w:t>
      </w:r>
      <w:r w:rsidRPr="009C0DBB">
        <w:rPr>
          <w:rFonts w:ascii="Times New Roman" w:hAnsi="Times New Roman"/>
          <w:sz w:val="24"/>
          <w:szCs w:val="24"/>
        </w:rPr>
        <w:t>в</w:t>
      </w:r>
      <w:r>
        <w:rPr>
          <w:rFonts w:ascii="Times New Roman" w:hAnsi="Times New Roman"/>
          <w:sz w:val="24"/>
          <w:szCs w:val="24"/>
        </w:rPr>
        <w:t xml:space="preserve"> </w:t>
      </w:r>
      <w:r w:rsidRPr="009C0DBB">
        <w:rPr>
          <w:rFonts w:ascii="Times New Roman" w:hAnsi="Times New Roman"/>
          <w:sz w:val="24"/>
          <w:szCs w:val="24"/>
        </w:rPr>
        <w:t>дію</w:t>
      </w:r>
      <w:r w:rsidRPr="009C0DBB">
        <w:rPr>
          <w:rFonts w:ascii="Times New Roman" w:hAnsi="Times New Roman"/>
          <w:sz w:val="24"/>
          <w:szCs w:val="24"/>
        </w:rPr>
        <w:br/>
      </w:r>
      <w:r>
        <w:rPr>
          <w:rFonts w:ascii="Times New Roman" w:hAnsi="Times New Roman"/>
          <w:sz w:val="24"/>
          <w:szCs w:val="24"/>
        </w:rPr>
        <w:t xml:space="preserve"> </w:t>
      </w:r>
      <w:r w:rsidRPr="009C0DBB">
        <w:rPr>
          <w:rFonts w:ascii="Times New Roman" w:hAnsi="Times New Roman"/>
          <w:sz w:val="24"/>
          <w:szCs w:val="24"/>
        </w:rPr>
        <w:t>з</w:t>
      </w:r>
      <w:r>
        <w:rPr>
          <w:rFonts w:ascii="Times New Roman" w:hAnsi="Times New Roman"/>
          <w:sz w:val="24"/>
          <w:szCs w:val="24"/>
        </w:rPr>
        <w:t xml:space="preserve"> 01.01.</w:t>
      </w:r>
      <w:r w:rsidRPr="009C0DBB">
        <w:rPr>
          <w:rFonts w:ascii="Times New Roman" w:hAnsi="Times New Roman"/>
          <w:sz w:val="24"/>
          <w:szCs w:val="24"/>
        </w:rPr>
        <w:t>20</w:t>
      </w:r>
      <w:r w:rsidRPr="00876A58">
        <w:rPr>
          <w:rFonts w:ascii="Times New Roman" w:hAnsi="Times New Roman"/>
          <w:sz w:val="24"/>
          <w:szCs w:val="24"/>
        </w:rPr>
        <w:t>20</w:t>
      </w:r>
      <w:r>
        <w:rPr>
          <w:rFonts w:ascii="Times New Roman" w:hAnsi="Times New Roman"/>
          <w:sz w:val="24"/>
          <w:szCs w:val="24"/>
        </w:rPr>
        <w:t xml:space="preserve"> </w:t>
      </w:r>
      <w:r w:rsidRPr="009C0DBB">
        <w:rPr>
          <w:rFonts w:ascii="Times New Roman" w:hAnsi="Times New Roman"/>
          <w:sz w:val="24"/>
          <w:szCs w:val="24"/>
        </w:rPr>
        <w:t>року.</w:t>
      </w:r>
    </w:p>
    <w:p w:rsidR="00D909B2" w:rsidRPr="009C0DBB" w:rsidRDefault="00D909B2" w:rsidP="00972236">
      <w:pPr>
        <w:pStyle w:val="a3"/>
        <w:spacing w:after="120"/>
        <w:jc w:val="both"/>
        <w:rPr>
          <w:rFonts w:ascii="Times New Roman" w:hAnsi="Times New Roman"/>
          <w:sz w:val="24"/>
          <w:szCs w:val="24"/>
        </w:rPr>
      </w:pPr>
      <w:r w:rsidRPr="009C0DBB">
        <w:rPr>
          <w:rFonts w:ascii="Times New Roman" w:hAnsi="Times New Roman"/>
          <w:sz w:val="24"/>
          <w:szCs w:val="24"/>
        </w:rPr>
        <w:t>Адміністративно-територіальні</w:t>
      </w:r>
      <w:r>
        <w:rPr>
          <w:rFonts w:ascii="Times New Roman" w:hAnsi="Times New Roman"/>
          <w:sz w:val="24"/>
          <w:szCs w:val="24"/>
        </w:rPr>
        <w:t xml:space="preserve"> </w:t>
      </w:r>
      <w:r w:rsidRPr="009C0DBB">
        <w:rPr>
          <w:rFonts w:ascii="Times New Roman" w:hAnsi="Times New Roman"/>
          <w:sz w:val="24"/>
          <w:szCs w:val="24"/>
        </w:rPr>
        <w:t>одиниці</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населені</w:t>
      </w:r>
      <w:r>
        <w:rPr>
          <w:rFonts w:ascii="Times New Roman" w:hAnsi="Times New Roman"/>
          <w:sz w:val="24"/>
          <w:szCs w:val="24"/>
        </w:rPr>
        <w:t xml:space="preserve"> </w:t>
      </w:r>
      <w:r w:rsidRPr="009C0DBB">
        <w:rPr>
          <w:rFonts w:ascii="Times New Roman" w:hAnsi="Times New Roman"/>
          <w:sz w:val="24"/>
          <w:szCs w:val="24"/>
        </w:rPr>
        <w:t>пункти,</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території</w:t>
      </w:r>
      <w:r>
        <w:rPr>
          <w:rFonts w:ascii="Times New Roman" w:hAnsi="Times New Roman"/>
          <w:sz w:val="24"/>
          <w:szCs w:val="24"/>
        </w:rPr>
        <w:t xml:space="preserve"> </w:t>
      </w:r>
      <w:r w:rsidRPr="009C0DBB">
        <w:rPr>
          <w:rFonts w:ascii="Times New Roman" w:hAnsi="Times New Roman"/>
          <w:sz w:val="24"/>
          <w:szCs w:val="24"/>
        </w:rPr>
        <w:t>об’єднаних</w:t>
      </w:r>
      <w:r>
        <w:rPr>
          <w:rFonts w:ascii="Times New Roman" w:hAnsi="Times New Roman"/>
          <w:sz w:val="24"/>
          <w:szCs w:val="24"/>
        </w:rPr>
        <w:t xml:space="preserve"> </w:t>
      </w:r>
      <w:r w:rsidRPr="009C0DBB">
        <w:rPr>
          <w:rFonts w:ascii="Times New Roman" w:hAnsi="Times New Roman"/>
          <w:sz w:val="24"/>
          <w:szCs w:val="24"/>
        </w:rPr>
        <w:t>територіальних</w:t>
      </w:r>
      <w:r>
        <w:rPr>
          <w:rFonts w:ascii="Times New Roman" w:hAnsi="Times New Roman"/>
          <w:sz w:val="24"/>
          <w:szCs w:val="24"/>
        </w:rPr>
        <w:t xml:space="preserve"> </w:t>
      </w:r>
      <w:r w:rsidRPr="009C0DBB">
        <w:rPr>
          <w:rFonts w:ascii="Times New Roman" w:hAnsi="Times New Roman"/>
          <w:sz w:val="24"/>
          <w:szCs w:val="24"/>
        </w:rPr>
        <w:t>громад,</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w:t>
      </w:r>
      <w:r w:rsidRPr="009C0DBB">
        <w:rPr>
          <w:rFonts w:ascii="Times New Roman" w:hAnsi="Times New Roman"/>
          <w:sz w:val="24"/>
          <w:szCs w:val="24"/>
        </w:rPr>
        <w:t>які</w:t>
      </w:r>
      <w:r>
        <w:rPr>
          <w:rFonts w:ascii="Times New Roman" w:hAnsi="Times New Roman"/>
          <w:sz w:val="24"/>
          <w:szCs w:val="24"/>
        </w:rPr>
        <w:t xml:space="preserve"> </w:t>
      </w:r>
      <w:r w:rsidRPr="009C0DBB">
        <w:rPr>
          <w:rFonts w:ascii="Times New Roman" w:hAnsi="Times New Roman"/>
          <w:sz w:val="24"/>
          <w:szCs w:val="24"/>
        </w:rPr>
        <w:t>поширюється</w:t>
      </w:r>
      <w:r>
        <w:rPr>
          <w:rFonts w:ascii="Times New Roman" w:hAnsi="Times New Roman"/>
          <w:sz w:val="24"/>
          <w:szCs w:val="24"/>
        </w:rPr>
        <w:t xml:space="preserve"> </w:t>
      </w:r>
      <w:r w:rsidRPr="009C0DBB">
        <w:rPr>
          <w:rFonts w:ascii="Times New Roman" w:hAnsi="Times New Roman"/>
          <w:sz w:val="24"/>
          <w:szCs w:val="24"/>
        </w:rPr>
        <w:t>дія</w:t>
      </w:r>
      <w:r>
        <w:rPr>
          <w:rFonts w:ascii="Times New Roman" w:hAnsi="Times New Roman"/>
          <w:sz w:val="24"/>
          <w:szCs w:val="24"/>
        </w:rPr>
        <w:t xml:space="preserve"> </w:t>
      </w:r>
      <w:r w:rsidRPr="009C0DBB">
        <w:rPr>
          <w:rFonts w:ascii="Times New Roman" w:hAnsi="Times New Roman"/>
          <w:sz w:val="24"/>
          <w:szCs w:val="24"/>
        </w:rPr>
        <w:t>рішення</w:t>
      </w:r>
      <w:r>
        <w:rPr>
          <w:rFonts w:ascii="Times New Roman" w:hAnsi="Times New Roman"/>
          <w:sz w:val="24"/>
          <w:szCs w:val="24"/>
        </w:rPr>
        <w:t xml:space="preserve"> </w:t>
      </w:r>
      <w:r w:rsidRPr="009C0DBB">
        <w:rPr>
          <w:rFonts w:ascii="Times New Roman" w:hAnsi="Times New Roman"/>
          <w:sz w:val="24"/>
          <w:szCs w:val="24"/>
        </w:rPr>
        <w:t>ради:</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389"/>
        <w:gridCol w:w="2681"/>
        <w:gridCol w:w="4845"/>
      </w:tblGrid>
      <w:tr w:rsidR="00D909B2" w:rsidTr="001900F2">
        <w:trPr>
          <w:trHeight w:val="623"/>
        </w:trPr>
        <w:tc>
          <w:tcPr>
            <w:tcW w:w="1345" w:type="dxa"/>
          </w:tcPr>
          <w:p w:rsidR="00D909B2" w:rsidRPr="004B1D25" w:rsidRDefault="00D909B2" w:rsidP="00E5427D">
            <w:pPr>
              <w:jc w:val="center"/>
              <w:rPr>
                <w:b/>
                <w:bCs/>
              </w:rPr>
            </w:pPr>
            <w:r w:rsidRPr="004B1D25">
              <w:rPr>
                <w:b/>
                <w:bCs/>
              </w:rPr>
              <w:t>Код області</w:t>
            </w:r>
            <w:r w:rsidRPr="004B1D25">
              <w:rPr>
                <w:b/>
                <w:bCs/>
                <w:vertAlign w:val="superscript"/>
              </w:rPr>
              <w:t>2</w:t>
            </w:r>
          </w:p>
        </w:tc>
        <w:tc>
          <w:tcPr>
            <w:tcW w:w="1389" w:type="dxa"/>
          </w:tcPr>
          <w:p w:rsidR="00D909B2" w:rsidRPr="004B1D25" w:rsidRDefault="00D909B2" w:rsidP="00E5427D">
            <w:pPr>
              <w:jc w:val="center"/>
              <w:rPr>
                <w:b/>
                <w:bCs/>
              </w:rPr>
            </w:pPr>
            <w:r w:rsidRPr="004B1D25">
              <w:rPr>
                <w:b/>
                <w:bCs/>
              </w:rPr>
              <w:t>Код району</w:t>
            </w:r>
            <w:r w:rsidRPr="004B1D25">
              <w:rPr>
                <w:b/>
                <w:bCs/>
                <w:vertAlign w:val="superscript"/>
              </w:rPr>
              <w:t>2</w:t>
            </w:r>
          </w:p>
        </w:tc>
        <w:tc>
          <w:tcPr>
            <w:tcW w:w="2681" w:type="dxa"/>
          </w:tcPr>
          <w:p w:rsidR="00D909B2" w:rsidRPr="004B1D25" w:rsidRDefault="00D909B2" w:rsidP="00E5427D">
            <w:pPr>
              <w:jc w:val="center"/>
              <w:rPr>
                <w:b/>
                <w:bCs/>
              </w:rPr>
            </w:pPr>
            <w:r w:rsidRPr="004B1D25">
              <w:rPr>
                <w:b/>
                <w:bCs/>
              </w:rPr>
              <w:t>Код КОАТУУ</w:t>
            </w:r>
            <w:r w:rsidRPr="004B1D25">
              <w:rPr>
                <w:b/>
                <w:bCs/>
                <w:vertAlign w:val="superscript"/>
              </w:rPr>
              <w:t>2</w:t>
            </w:r>
          </w:p>
        </w:tc>
        <w:tc>
          <w:tcPr>
            <w:tcW w:w="4845" w:type="dxa"/>
          </w:tcPr>
          <w:p w:rsidR="00D909B2" w:rsidRPr="0028789A" w:rsidRDefault="00D909B2" w:rsidP="00E5427D">
            <w:pPr>
              <w:jc w:val="center"/>
              <w:rPr>
                <w:b/>
                <w:bCs/>
              </w:rPr>
            </w:pPr>
            <w:r w:rsidRPr="0028789A">
              <w:rPr>
                <w:b/>
                <w:bCs/>
              </w:rPr>
              <w:t>Назва</w:t>
            </w:r>
            <w:r w:rsidRPr="0028789A">
              <w:rPr>
                <w:b/>
                <w:bCs/>
                <w:vertAlign w:val="superscript"/>
              </w:rPr>
              <w:t>2</w:t>
            </w:r>
          </w:p>
        </w:tc>
      </w:tr>
      <w:tr w:rsidR="00D909B2" w:rsidTr="001900F2">
        <w:trPr>
          <w:trHeight w:val="320"/>
        </w:trPr>
        <w:tc>
          <w:tcPr>
            <w:tcW w:w="1345" w:type="dxa"/>
            <w:vMerge w:val="restart"/>
          </w:tcPr>
          <w:p w:rsidR="00D909B2" w:rsidRPr="00D76A47" w:rsidRDefault="00D909B2" w:rsidP="00E5427D">
            <w:pPr>
              <w:jc w:val="center"/>
              <w:rPr>
                <w:bCs/>
                <w:sz w:val="24"/>
                <w:szCs w:val="24"/>
                <w:lang w:val="uk-UA"/>
              </w:rPr>
            </w:pPr>
            <w:r w:rsidRPr="00D76A47">
              <w:rPr>
                <w:bCs/>
                <w:sz w:val="24"/>
                <w:szCs w:val="24"/>
                <w:lang w:val="uk-UA"/>
              </w:rPr>
              <w:t>16</w:t>
            </w:r>
          </w:p>
        </w:tc>
        <w:tc>
          <w:tcPr>
            <w:tcW w:w="1389" w:type="dxa"/>
            <w:vMerge w:val="restart"/>
          </w:tcPr>
          <w:p w:rsidR="00D909B2" w:rsidRPr="00D76A47" w:rsidRDefault="00D909B2" w:rsidP="00E5427D">
            <w:pPr>
              <w:jc w:val="center"/>
              <w:rPr>
                <w:bCs/>
                <w:sz w:val="24"/>
                <w:szCs w:val="24"/>
                <w:lang w:val="uk-UA"/>
              </w:rPr>
            </w:pPr>
            <w:r w:rsidRPr="00D76A47">
              <w:rPr>
                <w:bCs/>
                <w:sz w:val="24"/>
                <w:szCs w:val="24"/>
                <w:lang w:val="uk-UA"/>
              </w:rPr>
              <w:t>21</w:t>
            </w:r>
          </w:p>
        </w:tc>
        <w:tc>
          <w:tcPr>
            <w:tcW w:w="2681" w:type="dxa"/>
            <w:vMerge w:val="restart"/>
          </w:tcPr>
          <w:p w:rsidR="00D909B2" w:rsidRPr="00D76A47" w:rsidRDefault="00D909B2" w:rsidP="00E5427D">
            <w:pPr>
              <w:ind w:right="-2699"/>
              <w:jc w:val="both"/>
              <w:rPr>
                <w:bCs/>
                <w:sz w:val="24"/>
                <w:szCs w:val="24"/>
                <w:lang w:val="uk-UA"/>
              </w:rPr>
            </w:pPr>
            <w:r w:rsidRPr="00D76A47">
              <w:rPr>
                <w:bCs/>
                <w:sz w:val="24"/>
                <w:szCs w:val="24"/>
                <w:lang w:val="uk-UA"/>
              </w:rPr>
              <w:t>5323455100</w:t>
            </w:r>
          </w:p>
        </w:tc>
        <w:tc>
          <w:tcPr>
            <w:tcW w:w="4845" w:type="dxa"/>
          </w:tcPr>
          <w:p w:rsidR="00D909B2" w:rsidRPr="00D76A47" w:rsidRDefault="00D909B2" w:rsidP="00E5427D">
            <w:pPr>
              <w:jc w:val="both"/>
              <w:rPr>
                <w:bCs/>
                <w:sz w:val="24"/>
                <w:szCs w:val="24"/>
                <w:lang w:val="uk-UA"/>
              </w:rPr>
            </w:pPr>
            <w:r w:rsidRPr="00D76A47">
              <w:rPr>
                <w:bCs/>
                <w:sz w:val="24"/>
                <w:szCs w:val="24"/>
                <w:lang w:val="uk-UA"/>
              </w:rPr>
              <w:t>смт. Нові Санжари</w:t>
            </w:r>
          </w:p>
        </w:tc>
      </w:tr>
      <w:tr w:rsidR="00D909B2" w:rsidTr="001900F2">
        <w:trPr>
          <w:trHeight w:val="320"/>
        </w:trPr>
        <w:tc>
          <w:tcPr>
            <w:tcW w:w="1345" w:type="dxa"/>
            <w:vMerge/>
          </w:tcPr>
          <w:p w:rsidR="00D909B2" w:rsidRPr="00D76A47" w:rsidRDefault="00D909B2" w:rsidP="00E5427D">
            <w:pPr>
              <w:jc w:val="center"/>
              <w:rPr>
                <w:bCs/>
                <w:sz w:val="24"/>
                <w:szCs w:val="24"/>
                <w:lang w:val="uk-UA"/>
              </w:rPr>
            </w:pPr>
          </w:p>
        </w:tc>
        <w:tc>
          <w:tcPr>
            <w:tcW w:w="1389" w:type="dxa"/>
            <w:vMerge/>
          </w:tcPr>
          <w:p w:rsidR="00D909B2" w:rsidRPr="00D76A47" w:rsidRDefault="00D909B2" w:rsidP="00E5427D">
            <w:pPr>
              <w:jc w:val="center"/>
              <w:rPr>
                <w:bCs/>
                <w:sz w:val="24"/>
                <w:szCs w:val="24"/>
                <w:lang w:val="uk-UA"/>
              </w:rPr>
            </w:pPr>
          </w:p>
        </w:tc>
        <w:tc>
          <w:tcPr>
            <w:tcW w:w="2681" w:type="dxa"/>
            <w:vMerge/>
          </w:tcPr>
          <w:p w:rsidR="00D909B2" w:rsidRPr="00D76A47" w:rsidRDefault="00D909B2" w:rsidP="00E5427D">
            <w:pPr>
              <w:ind w:right="-2699"/>
              <w:jc w:val="both"/>
              <w:rPr>
                <w:bCs/>
                <w:sz w:val="24"/>
                <w:szCs w:val="24"/>
                <w:lang w:val="uk-UA"/>
              </w:rPr>
            </w:pPr>
          </w:p>
        </w:tc>
        <w:tc>
          <w:tcPr>
            <w:tcW w:w="4845" w:type="dxa"/>
          </w:tcPr>
          <w:p w:rsidR="00D909B2" w:rsidRPr="00D76A47" w:rsidRDefault="00D909B2" w:rsidP="00E5427D">
            <w:pPr>
              <w:jc w:val="both"/>
              <w:rPr>
                <w:bCs/>
                <w:sz w:val="24"/>
                <w:szCs w:val="24"/>
                <w:lang w:val="uk-UA"/>
              </w:rPr>
            </w:pPr>
            <w:r w:rsidRPr="00D76A47">
              <w:rPr>
                <w:bCs/>
                <w:sz w:val="24"/>
                <w:szCs w:val="24"/>
                <w:lang w:val="uk-UA"/>
              </w:rPr>
              <w:t>с. Зачепилівка</w:t>
            </w:r>
          </w:p>
        </w:tc>
      </w:tr>
    </w:tbl>
    <w:p w:rsidR="00D909B2" w:rsidRPr="006E60FD" w:rsidRDefault="00D909B2" w:rsidP="00972236">
      <w:pPr>
        <w:widowControl w:val="0"/>
        <w:rPr>
          <w:noProof/>
        </w:rPr>
      </w:pPr>
    </w:p>
    <w:tbl>
      <w:tblPr>
        <w:tblW w:w="682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3"/>
        <w:gridCol w:w="3177"/>
        <w:gridCol w:w="2804"/>
      </w:tblGrid>
      <w:tr w:rsidR="00D909B2" w:rsidRPr="00683E13" w:rsidTr="001900F2">
        <w:trPr>
          <w:gridAfter w:val="1"/>
          <w:wAfter w:w="1073" w:type="pct"/>
        </w:trPr>
        <w:tc>
          <w:tcPr>
            <w:tcW w:w="2711" w:type="pct"/>
            <w:vAlign w:val="center"/>
          </w:tcPr>
          <w:p w:rsidR="00D909B2" w:rsidRPr="00440802" w:rsidRDefault="00D909B2" w:rsidP="00E5427D">
            <w:pPr>
              <w:pStyle w:val="a3"/>
              <w:tabs>
                <w:tab w:val="left" w:pos="2145"/>
              </w:tabs>
              <w:ind w:firstLine="28"/>
              <w:jc w:val="center"/>
              <w:rPr>
                <w:rFonts w:ascii="Times New Roman" w:hAnsi="Times New Roman"/>
                <w:b/>
                <w:sz w:val="24"/>
                <w:szCs w:val="24"/>
              </w:rPr>
            </w:pPr>
            <w:r w:rsidRPr="00440802">
              <w:rPr>
                <w:rFonts w:ascii="Times New Roman" w:hAnsi="Times New Roman"/>
                <w:b/>
                <w:sz w:val="24"/>
                <w:szCs w:val="24"/>
              </w:rPr>
              <w:t>Група платників, категорія/класифікація</w:t>
            </w:r>
            <w:r w:rsidRPr="00440802">
              <w:rPr>
                <w:rFonts w:ascii="Times New Roman" w:hAnsi="Times New Roman"/>
                <w:b/>
                <w:sz w:val="24"/>
                <w:szCs w:val="24"/>
              </w:rPr>
              <w:br/>
              <w:t>будівель та споруд</w:t>
            </w:r>
          </w:p>
        </w:tc>
        <w:tc>
          <w:tcPr>
            <w:tcW w:w="1216" w:type="pct"/>
            <w:vAlign w:val="center"/>
          </w:tcPr>
          <w:p w:rsidR="00D909B2" w:rsidRPr="00440802" w:rsidRDefault="00D909B2" w:rsidP="00E5427D">
            <w:pPr>
              <w:pStyle w:val="a3"/>
              <w:tabs>
                <w:tab w:val="left" w:pos="2145"/>
              </w:tabs>
              <w:ind w:firstLine="28"/>
              <w:jc w:val="center"/>
              <w:rPr>
                <w:rFonts w:ascii="Times New Roman" w:hAnsi="Times New Roman"/>
                <w:b/>
                <w:sz w:val="24"/>
                <w:szCs w:val="24"/>
              </w:rPr>
            </w:pPr>
            <w:r w:rsidRPr="00440802">
              <w:rPr>
                <w:rFonts w:ascii="Times New Roman" w:hAnsi="Times New Roman"/>
                <w:b/>
                <w:sz w:val="24"/>
                <w:szCs w:val="24"/>
              </w:rPr>
              <w:t>Розмір пільги</w:t>
            </w:r>
            <w:r w:rsidRPr="00440802">
              <w:rPr>
                <w:rFonts w:ascii="Times New Roman" w:hAnsi="Times New Roman"/>
                <w:b/>
                <w:sz w:val="24"/>
                <w:szCs w:val="24"/>
              </w:rPr>
              <w:br/>
              <w:t>(відсотків суми податкового зобов’язання за рік)</w:t>
            </w:r>
          </w:p>
        </w:tc>
      </w:tr>
      <w:tr w:rsidR="00D909B2" w:rsidRPr="00683E13" w:rsidTr="001900F2">
        <w:trPr>
          <w:gridAfter w:val="1"/>
          <w:wAfter w:w="1073" w:type="pct"/>
        </w:trPr>
        <w:tc>
          <w:tcPr>
            <w:tcW w:w="2711" w:type="pct"/>
            <w:vAlign w:val="center"/>
          </w:tcPr>
          <w:p w:rsidR="00D909B2" w:rsidRPr="00440802" w:rsidRDefault="00D909B2" w:rsidP="00E5427D">
            <w:pPr>
              <w:pStyle w:val="a3"/>
              <w:tabs>
                <w:tab w:val="left" w:pos="2145"/>
              </w:tabs>
              <w:ind w:firstLine="28"/>
              <w:jc w:val="center"/>
              <w:rPr>
                <w:rFonts w:ascii="Times New Roman" w:hAnsi="Times New Roman"/>
                <w:b/>
                <w:sz w:val="24"/>
                <w:szCs w:val="24"/>
              </w:rPr>
            </w:pPr>
            <w:r w:rsidRPr="00440802">
              <w:rPr>
                <w:rFonts w:ascii="Times New Roman" w:hAnsi="Times New Roman"/>
                <w:b/>
                <w:sz w:val="24"/>
                <w:szCs w:val="24"/>
              </w:rPr>
              <w:t xml:space="preserve">Фізичні особи: </w:t>
            </w:r>
          </w:p>
          <w:p w:rsidR="00D909B2" w:rsidRPr="00440802" w:rsidRDefault="00D909B2" w:rsidP="00E5427D">
            <w:pPr>
              <w:pStyle w:val="a3"/>
              <w:tabs>
                <w:tab w:val="left" w:pos="2145"/>
              </w:tabs>
              <w:ind w:firstLine="28"/>
              <w:jc w:val="center"/>
              <w:rPr>
                <w:rFonts w:ascii="Times New Roman" w:hAnsi="Times New Roman"/>
                <w:b/>
                <w:sz w:val="24"/>
                <w:szCs w:val="24"/>
              </w:rPr>
            </w:pPr>
          </w:p>
        </w:tc>
        <w:tc>
          <w:tcPr>
            <w:tcW w:w="1216" w:type="pct"/>
            <w:vAlign w:val="center"/>
          </w:tcPr>
          <w:p w:rsidR="00D909B2" w:rsidRPr="00440802" w:rsidRDefault="00D909B2" w:rsidP="00E5427D">
            <w:pPr>
              <w:pStyle w:val="a3"/>
              <w:tabs>
                <w:tab w:val="left" w:pos="2145"/>
              </w:tabs>
              <w:ind w:firstLine="28"/>
              <w:jc w:val="center"/>
              <w:rPr>
                <w:rFonts w:ascii="Times New Roman" w:hAnsi="Times New Roman"/>
                <w:b/>
                <w:sz w:val="24"/>
                <w:szCs w:val="24"/>
              </w:rPr>
            </w:pPr>
          </w:p>
        </w:tc>
      </w:tr>
      <w:tr w:rsidR="00D909B2" w:rsidRPr="00683E13" w:rsidTr="001900F2">
        <w:tc>
          <w:tcPr>
            <w:tcW w:w="2711" w:type="pct"/>
            <w:vAlign w:val="center"/>
          </w:tcPr>
          <w:p w:rsidR="00D909B2" w:rsidRPr="00FD65E1" w:rsidRDefault="00D909B2" w:rsidP="00E5427D">
            <w:pPr>
              <w:jc w:val="both"/>
              <w:rPr>
                <w:sz w:val="24"/>
                <w:szCs w:val="24"/>
              </w:rPr>
            </w:pPr>
          </w:p>
          <w:p w:rsidR="00D909B2" w:rsidRPr="00FD65E1" w:rsidRDefault="00D909B2" w:rsidP="00E5427D">
            <w:pPr>
              <w:jc w:val="both"/>
              <w:rPr>
                <w:sz w:val="24"/>
                <w:szCs w:val="24"/>
              </w:rPr>
            </w:pPr>
            <w:r w:rsidRPr="00FD65E1">
              <w:rPr>
                <w:sz w:val="24"/>
                <w:szCs w:val="24"/>
              </w:rPr>
              <w:t>- житловий будинок садибного типу, загальна площа яких не перевищує 120 кв.м.</w:t>
            </w:r>
          </w:p>
          <w:p w:rsidR="00D909B2" w:rsidRPr="00FD65E1" w:rsidRDefault="00D909B2" w:rsidP="00E5427D">
            <w:pPr>
              <w:jc w:val="both"/>
              <w:rPr>
                <w:sz w:val="24"/>
                <w:szCs w:val="24"/>
              </w:rPr>
            </w:pPr>
            <w:r w:rsidRPr="00FD65E1">
              <w:rPr>
                <w:sz w:val="24"/>
                <w:szCs w:val="24"/>
              </w:rPr>
              <w:t>- житловий будинок квартирного типу різної поверховості,  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restart"/>
            <w:tcBorders>
              <w:top w:val="nil"/>
            </w:tcBorders>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квартири -  загальна площа яких не перевищує 60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котедж - 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садовий будинок-загальна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дачний будинок-загальна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для різних типів  обʼєктів житлової нерухомості, в тому числі їх часток (у разі одночасного перебування у власності платника податку квартири/квартир та або житлового будинку/будинків, у тому числі їх часток), загальна площа яких не перевищує 180 кв.м., для обєктів нежитлової нерухомості</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tcBorders>
              <w:bottom w:val="nil"/>
            </w:tcBorders>
            <w:vAlign w:val="center"/>
          </w:tcPr>
          <w:p w:rsidR="00D909B2" w:rsidRPr="00683E13" w:rsidRDefault="00D909B2" w:rsidP="00E5427D">
            <w:pPr>
              <w:rPr>
                <w:sz w:val="28"/>
                <w:szCs w:val="28"/>
              </w:rPr>
            </w:pPr>
          </w:p>
        </w:tc>
      </w:tr>
      <w:tr w:rsidR="00D909B2" w:rsidRPr="00683E13" w:rsidTr="001900F2">
        <w:tblPrEx>
          <w:tblLook w:val="0000"/>
        </w:tblPrEx>
        <w:trPr>
          <w:gridAfter w:val="1"/>
          <w:wAfter w:w="1073" w:type="pct"/>
          <w:trHeight w:val="468"/>
        </w:trPr>
        <w:tc>
          <w:tcPr>
            <w:tcW w:w="2711" w:type="pct"/>
          </w:tcPr>
          <w:p w:rsidR="00D909B2" w:rsidRPr="00440802" w:rsidRDefault="00D909B2" w:rsidP="00FD65E1">
            <w:pPr>
              <w:pStyle w:val="a3"/>
              <w:ind w:firstLine="0"/>
              <w:jc w:val="center"/>
              <w:rPr>
                <w:rFonts w:ascii="Times New Roman" w:hAnsi="Times New Roman"/>
                <w:sz w:val="24"/>
                <w:szCs w:val="24"/>
              </w:rPr>
            </w:pPr>
            <w:r w:rsidRPr="00440802">
              <w:rPr>
                <w:rFonts w:ascii="Times New Roman" w:hAnsi="Times New Roman"/>
                <w:b/>
                <w:sz w:val="24"/>
                <w:szCs w:val="24"/>
              </w:rPr>
              <w:t>Юридичні особи:</w:t>
            </w:r>
          </w:p>
        </w:tc>
        <w:tc>
          <w:tcPr>
            <w:tcW w:w="1216" w:type="pct"/>
          </w:tcPr>
          <w:p w:rsidR="00D909B2" w:rsidRPr="00440802" w:rsidRDefault="00D909B2" w:rsidP="00E5427D">
            <w:pPr>
              <w:pStyle w:val="a3"/>
              <w:ind w:firstLine="0"/>
              <w:jc w:val="both"/>
              <w:rPr>
                <w:rFonts w:ascii="Times New Roman" w:hAnsi="Times New Roman"/>
                <w:sz w:val="24"/>
                <w:szCs w:val="24"/>
              </w:rPr>
            </w:pPr>
          </w:p>
        </w:tc>
      </w:tr>
      <w:tr w:rsidR="00D909B2" w:rsidRPr="00683E13" w:rsidTr="001900F2">
        <w:tblPrEx>
          <w:tblLook w:val="0000"/>
        </w:tblPrEx>
        <w:trPr>
          <w:gridAfter w:val="1"/>
          <w:wAfter w:w="1073" w:type="pct"/>
          <w:trHeight w:val="534"/>
        </w:trPr>
        <w:tc>
          <w:tcPr>
            <w:tcW w:w="2711" w:type="pct"/>
          </w:tcPr>
          <w:p w:rsidR="00D909B2" w:rsidRPr="00FD65E1" w:rsidRDefault="00D909B2" w:rsidP="00FD65E1">
            <w:pPr>
              <w:jc w:val="both"/>
              <w:rPr>
                <w:sz w:val="24"/>
                <w:szCs w:val="24"/>
              </w:rPr>
            </w:pPr>
            <w:r w:rsidRPr="00FD65E1">
              <w:rPr>
                <w:sz w:val="24"/>
                <w:szCs w:val="24"/>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в установленому порядку, що повністю утримуються за рахунок відповідного державного бюджету чи місцевого бюджету і є неприбутковими (їх спільної власності)</w:t>
            </w:r>
          </w:p>
          <w:p w:rsidR="00D909B2" w:rsidRPr="00FD65E1" w:rsidRDefault="00D909B2" w:rsidP="00E5427D">
            <w:pPr>
              <w:tabs>
                <w:tab w:val="left" w:pos="1245"/>
              </w:tabs>
              <w:rPr>
                <w:sz w:val="24"/>
                <w:szCs w:val="24"/>
              </w:rPr>
            </w:pP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315"/>
        </w:trPr>
        <w:tc>
          <w:tcPr>
            <w:tcW w:w="2711" w:type="pct"/>
          </w:tcPr>
          <w:p w:rsidR="00D909B2" w:rsidRPr="00FD65E1" w:rsidRDefault="00D909B2" w:rsidP="00FD65E1">
            <w:pPr>
              <w:jc w:val="both"/>
              <w:rPr>
                <w:b/>
                <w:sz w:val="24"/>
                <w:szCs w:val="24"/>
              </w:rPr>
            </w:pPr>
            <w:r w:rsidRPr="00FD65E1">
              <w:rPr>
                <w:sz w:val="24"/>
                <w:szCs w:val="24"/>
              </w:rPr>
              <w:t>Будівлі дитячих будинків сімейного типу</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330"/>
        </w:trPr>
        <w:tc>
          <w:tcPr>
            <w:tcW w:w="2711" w:type="pct"/>
          </w:tcPr>
          <w:p w:rsidR="00D909B2" w:rsidRPr="00FD65E1" w:rsidRDefault="00D909B2" w:rsidP="00FD65E1">
            <w:pPr>
              <w:jc w:val="both"/>
              <w:rPr>
                <w:sz w:val="24"/>
                <w:szCs w:val="24"/>
              </w:rPr>
            </w:pPr>
            <w:r w:rsidRPr="00FD65E1">
              <w:rPr>
                <w:sz w:val="24"/>
                <w:szCs w:val="24"/>
              </w:rPr>
              <w:t>Гуртожитки</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889"/>
        </w:trPr>
        <w:tc>
          <w:tcPr>
            <w:tcW w:w="2711" w:type="pct"/>
          </w:tcPr>
          <w:p w:rsidR="00D909B2" w:rsidRPr="00FD65E1" w:rsidRDefault="00D909B2" w:rsidP="0059140E">
            <w:pPr>
              <w:jc w:val="both"/>
              <w:rPr>
                <w:sz w:val="24"/>
                <w:szCs w:val="24"/>
              </w:rPr>
            </w:pPr>
            <w:r w:rsidRPr="00FD65E1">
              <w:rPr>
                <w:sz w:val="24"/>
                <w:szCs w:val="24"/>
              </w:rPr>
              <w:t xml:space="preserve">Житлова нерухомість непридатна для проживання, в тому числі у зв’язку з аварійним станом, визнана такою згідно з рішенням </w:t>
            </w:r>
            <w:r>
              <w:rPr>
                <w:sz w:val="24"/>
                <w:szCs w:val="24"/>
                <w:lang w:val="uk-UA"/>
              </w:rPr>
              <w:t xml:space="preserve">селищної </w:t>
            </w:r>
            <w:r w:rsidRPr="00FD65E1">
              <w:rPr>
                <w:sz w:val="24"/>
                <w:szCs w:val="24"/>
              </w:rPr>
              <w:t>ради</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1420"/>
        </w:trPr>
        <w:tc>
          <w:tcPr>
            <w:tcW w:w="2711" w:type="pct"/>
          </w:tcPr>
          <w:p w:rsidR="00D909B2" w:rsidRPr="00FD65E1" w:rsidRDefault="00D909B2" w:rsidP="00FD65E1">
            <w:pPr>
              <w:jc w:val="both"/>
              <w:rPr>
                <w:sz w:val="24"/>
                <w:szCs w:val="24"/>
              </w:rPr>
            </w:pPr>
            <w:r w:rsidRPr="00FD65E1">
              <w:rPr>
                <w:sz w:val="24"/>
                <w:szCs w:val="24"/>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закону,дітям-інвалідам,які виховуються одинокими матерями (батьками), але не більше одного такого об’єкта на дитину</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1085"/>
        </w:trPr>
        <w:tc>
          <w:tcPr>
            <w:tcW w:w="2711" w:type="pct"/>
          </w:tcPr>
          <w:p w:rsidR="00D909B2" w:rsidRPr="00FD65E1" w:rsidRDefault="00D909B2" w:rsidP="00FD65E1">
            <w:pPr>
              <w:jc w:val="both"/>
              <w:rPr>
                <w:sz w:val="24"/>
                <w:szCs w:val="24"/>
              </w:rPr>
            </w:pPr>
            <w:r w:rsidRPr="00FD65E1">
              <w:rPr>
                <w:sz w:val="24"/>
                <w:szCs w:val="24"/>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686"/>
        </w:trPr>
        <w:tc>
          <w:tcPr>
            <w:tcW w:w="2711" w:type="pct"/>
          </w:tcPr>
          <w:p w:rsidR="00D909B2" w:rsidRPr="00FD65E1" w:rsidRDefault="00D909B2" w:rsidP="00FD65E1">
            <w:pPr>
              <w:jc w:val="both"/>
              <w:rPr>
                <w:sz w:val="24"/>
                <w:szCs w:val="24"/>
              </w:rPr>
            </w:pPr>
            <w:r w:rsidRPr="00FD65E1">
              <w:rPr>
                <w:sz w:val="24"/>
                <w:szCs w:val="24"/>
              </w:rPr>
              <w:t>Будівлі промисловості, зокрема виробничі корпуси, цехи, складські приміщення промислових підприємств</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915"/>
        </w:trPr>
        <w:tc>
          <w:tcPr>
            <w:tcW w:w="2711" w:type="pct"/>
          </w:tcPr>
          <w:p w:rsidR="00D909B2" w:rsidRPr="00FD65E1" w:rsidRDefault="00D909B2" w:rsidP="00FD65E1">
            <w:pPr>
              <w:jc w:val="both"/>
              <w:rPr>
                <w:sz w:val="24"/>
                <w:szCs w:val="24"/>
              </w:rPr>
            </w:pPr>
            <w:r w:rsidRPr="00FD65E1">
              <w:rPr>
                <w:sz w:val="24"/>
                <w:szCs w:val="24"/>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668"/>
        </w:trPr>
        <w:tc>
          <w:tcPr>
            <w:tcW w:w="2711" w:type="pct"/>
          </w:tcPr>
          <w:p w:rsidR="00D909B2" w:rsidRPr="00FD65E1" w:rsidRDefault="00D909B2" w:rsidP="00FD65E1">
            <w:pPr>
              <w:jc w:val="both"/>
              <w:rPr>
                <w:sz w:val="24"/>
                <w:szCs w:val="24"/>
              </w:rPr>
            </w:pPr>
            <w:r w:rsidRPr="00FD65E1">
              <w:rPr>
                <w:sz w:val="24"/>
                <w:szCs w:val="24"/>
              </w:rPr>
              <w:t>Об’єкти житлової та нежитлової нерухомості, які перебувають у  власності громадських організацій інвалідів та їх підприємств.</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включаючі ті, в яких здійснюють діяльність засновані такими релігійними організаціями добродійні заклади (притулки,інтернати, лікарні тощо) крім об’єктів нерухомості, в яких здійснюється виробнича та\або господарська діяльність</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Будівлі дошкільних та загальноосвітніх навчальних закладів</w:t>
            </w:r>
            <w:r w:rsidRPr="00FD65E1">
              <w:rPr>
                <w:b/>
                <w:sz w:val="24"/>
                <w:szCs w:val="24"/>
              </w:rPr>
              <w:t xml:space="preserve"> </w:t>
            </w:r>
            <w:r w:rsidRPr="00FD65E1">
              <w:rPr>
                <w:sz w:val="24"/>
                <w:szCs w:val="24"/>
              </w:rPr>
              <w:t>незалежно від форми власності та джерел фінансування, що використовуються для надання освітніх послуг</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598"/>
        </w:trPr>
        <w:tc>
          <w:tcPr>
            <w:tcW w:w="2711" w:type="pct"/>
          </w:tcPr>
          <w:p w:rsidR="00D909B2" w:rsidRPr="00FD65E1" w:rsidRDefault="00D909B2" w:rsidP="00FD65E1">
            <w:pPr>
              <w:jc w:val="both"/>
              <w:rPr>
                <w:sz w:val="24"/>
                <w:szCs w:val="24"/>
              </w:rPr>
            </w:pPr>
            <w:r w:rsidRPr="00FD65E1">
              <w:rPr>
                <w:sz w:val="24"/>
                <w:szCs w:val="24"/>
              </w:rPr>
              <w:t>Об’єкти житлової нерухомості, які належать багатодітним  або прийомним сім’ям, у яких виховується п’ять та більше дітей.</w:t>
            </w:r>
          </w:p>
        </w:tc>
        <w:tc>
          <w:tcPr>
            <w:tcW w:w="1216" w:type="pct"/>
          </w:tcPr>
          <w:p w:rsidR="00D909B2" w:rsidRPr="00440802" w:rsidRDefault="00D909B2" w:rsidP="00E5427D">
            <w:pPr>
              <w:pStyle w:val="a3"/>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D909B2" w:rsidRPr="00440802" w:rsidRDefault="00D909B2" w:rsidP="00FD65E1">
            <w:pPr>
              <w:pStyle w:val="a3"/>
              <w:ind w:firstLine="0"/>
              <w:jc w:val="both"/>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Об’єкти нежитлової нерухомості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D909B2" w:rsidRPr="00440802" w:rsidRDefault="00D909B2" w:rsidP="00FD65E1">
            <w:pPr>
              <w:pStyle w:val="a3"/>
              <w:ind w:firstLine="0"/>
              <w:jc w:val="both"/>
              <w:rPr>
                <w:rFonts w:ascii="Times New Roman" w:hAnsi="Times New Roman"/>
                <w:sz w:val="24"/>
                <w:szCs w:val="24"/>
              </w:rPr>
            </w:pPr>
            <w:r w:rsidRPr="00440802">
              <w:rPr>
                <w:rFonts w:ascii="Times New Roman" w:hAnsi="Times New Roman"/>
                <w:sz w:val="24"/>
                <w:szCs w:val="24"/>
              </w:rPr>
              <w:t>100</w:t>
            </w:r>
          </w:p>
        </w:tc>
      </w:tr>
    </w:tbl>
    <w:p w:rsidR="00D909B2" w:rsidRDefault="00D909B2" w:rsidP="00FD65E1">
      <w:pPr>
        <w:rPr>
          <w:sz w:val="28"/>
          <w:szCs w:val="28"/>
        </w:rPr>
      </w:pPr>
    </w:p>
    <w:p w:rsidR="00D909B2" w:rsidRPr="009C0DBB" w:rsidRDefault="00D909B2" w:rsidP="001900F2">
      <w:pPr>
        <w:pStyle w:val="a3"/>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5F0C49">
        <w:rPr>
          <w:rFonts w:ascii="Times New Roman" w:hAnsi="Times New Roman"/>
          <w:sz w:val="20"/>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D909B2" w:rsidRDefault="00D909B2" w:rsidP="00FD65E1">
      <w:pPr>
        <w:rPr>
          <w:sz w:val="28"/>
          <w:szCs w:val="28"/>
        </w:rPr>
      </w:pPr>
    </w:p>
    <w:p w:rsidR="00D909B2" w:rsidRDefault="00D909B2" w:rsidP="00FD65E1">
      <w:pPr>
        <w:rPr>
          <w:sz w:val="28"/>
          <w:szCs w:val="28"/>
          <w:lang w:val="uk-UA"/>
        </w:rPr>
      </w:pPr>
    </w:p>
    <w:p w:rsidR="00D909B2" w:rsidRPr="00E16292" w:rsidRDefault="00D909B2" w:rsidP="00FD65E1">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D909B2" w:rsidRPr="00972236" w:rsidRDefault="00D909B2" w:rsidP="00434A26">
      <w:pPr>
        <w:rPr>
          <w:sz w:val="28"/>
          <w:szCs w:val="28"/>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10754E">
      <w:pPr>
        <w:ind w:left="6660" w:hanging="6660"/>
        <w:jc w:val="right"/>
        <w:rPr>
          <w:sz w:val="28"/>
          <w:szCs w:val="28"/>
          <w:lang w:val="uk-UA"/>
        </w:rPr>
      </w:pPr>
    </w:p>
    <w:p w:rsidR="00D909B2" w:rsidRPr="0010754E" w:rsidRDefault="00D909B2" w:rsidP="0010754E">
      <w:pPr>
        <w:ind w:left="6660" w:hanging="6660"/>
        <w:jc w:val="right"/>
        <w:rPr>
          <w:sz w:val="28"/>
          <w:szCs w:val="28"/>
          <w:lang w:val="uk-UA"/>
        </w:rPr>
      </w:pPr>
      <w:r w:rsidRPr="0010754E">
        <w:rPr>
          <w:sz w:val="28"/>
          <w:szCs w:val="28"/>
          <w:lang w:val="uk-UA"/>
        </w:rPr>
        <w:t>Додаток 2</w:t>
      </w:r>
    </w:p>
    <w:p w:rsidR="00D909B2" w:rsidRPr="0010754E" w:rsidRDefault="00D909B2" w:rsidP="0010754E">
      <w:pPr>
        <w:ind w:left="6660" w:hanging="6660"/>
        <w:jc w:val="right"/>
        <w:rPr>
          <w:sz w:val="28"/>
          <w:szCs w:val="28"/>
          <w:lang w:val="uk-UA"/>
        </w:rPr>
      </w:pPr>
      <w:r w:rsidRPr="0010754E">
        <w:rPr>
          <w:sz w:val="28"/>
          <w:szCs w:val="28"/>
          <w:lang w:val="uk-UA"/>
        </w:rPr>
        <w:t xml:space="preserve">до рішення </w:t>
      </w:r>
      <w:r>
        <w:rPr>
          <w:sz w:val="28"/>
          <w:szCs w:val="28"/>
          <w:lang w:val="uk-UA"/>
        </w:rPr>
        <w:t xml:space="preserve">селищної </w:t>
      </w:r>
      <w:r w:rsidRPr="0010754E">
        <w:rPr>
          <w:sz w:val="28"/>
          <w:szCs w:val="28"/>
          <w:lang w:val="uk-UA"/>
        </w:rPr>
        <w:t>ради</w:t>
      </w:r>
    </w:p>
    <w:p w:rsidR="00D909B2" w:rsidRPr="0010754E" w:rsidRDefault="00D909B2" w:rsidP="0010754E">
      <w:pPr>
        <w:ind w:left="6660" w:hanging="6660"/>
        <w:jc w:val="right"/>
        <w:rPr>
          <w:sz w:val="28"/>
          <w:szCs w:val="28"/>
          <w:lang w:val="uk-UA"/>
        </w:rPr>
      </w:pPr>
      <w:r>
        <w:rPr>
          <w:sz w:val="28"/>
          <w:szCs w:val="28"/>
          <w:lang w:val="uk-UA"/>
        </w:rPr>
        <w:t>від _________2019 № _______</w:t>
      </w:r>
    </w:p>
    <w:p w:rsidR="00D909B2" w:rsidRPr="0010754E" w:rsidRDefault="00D909B2" w:rsidP="0010754E">
      <w:pPr>
        <w:rPr>
          <w:b/>
          <w:sz w:val="28"/>
          <w:szCs w:val="28"/>
          <w:lang w:val="uk-UA"/>
        </w:rPr>
      </w:pPr>
    </w:p>
    <w:p w:rsidR="00D909B2" w:rsidRDefault="00D909B2" w:rsidP="0010754E">
      <w:pPr>
        <w:jc w:val="center"/>
        <w:rPr>
          <w:b/>
          <w:sz w:val="28"/>
          <w:szCs w:val="28"/>
          <w:lang w:val="uk-UA"/>
        </w:rPr>
      </w:pPr>
      <w:r w:rsidRPr="0010754E">
        <w:rPr>
          <w:b/>
          <w:sz w:val="28"/>
          <w:szCs w:val="28"/>
          <w:lang w:val="uk-UA"/>
        </w:rPr>
        <w:t>Плата за землю</w:t>
      </w:r>
    </w:p>
    <w:p w:rsidR="00D909B2" w:rsidRPr="0010754E" w:rsidRDefault="00D909B2" w:rsidP="0010754E">
      <w:pPr>
        <w:jc w:val="center"/>
        <w:rPr>
          <w:sz w:val="28"/>
          <w:szCs w:val="28"/>
          <w:lang w:val="uk-UA"/>
        </w:rPr>
      </w:pPr>
      <w:r>
        <w:rPr>
          <w:b/>
          <w:sz w:val="28"/>
          <w:szCs w:val="28"/>
          <w:lang w:val="uk-UA"/>
        </w:rPr>
        <w:t>(земельний податок)</w:t>
      </w:r>
    </w:p>
    <w:p w:rsidR="00D909B2" w:rsidRPr="0010754E" w:rsidRDefault="00D909B2" w:rsidP="0010754E">
      <w:pPr>
        <w:rPr>
          <w:sz w:val="28"/>
          <w:szCs w:val="28"/>
          <w:lang w:val="uk-UA"/>
        </w:rPr>
      </w:pPr>
    </w:p>
    <w:p w:rsidR="00D909B2" w:rsidRPr="0010754E" w:rsidRDefault="00D909B2" w:rsidP="0010754E">
      <w:pPr>
        <w:jc w:val="both"/>
        <w:rPr>
          <w:sz w:val="28"/>
          <w:szCs w:val="28"/>
          <w:lang w:val="uk-UA"/>
        </w:rPr>
      </w:pPr>
      <w:r w:rsidRPr="0010754E">
        <w:rPr>
          <w:sz w:val="28"/>
          <w:szCs w:val="28"/>
          <w:lang w:val="uk-UA"/>
        </w:rPr>
        <w:t>1.</w:t>
      </w:r>
      <w:r>
        <w:rPr>
          <w:sz w:val="28"/>
          <w:szCs w:val="28"/>
          <w:lang w:val="uk-UA"/>
        </w:rPr>
        <w:t xml:space="preserve"> П</w:t>
      </w:r>
      <w:r w:rsidRPr="0010754E">
        <w:rPr>
          <w:sz w:val="28"/>
          <w:szCs w:val="28"/>
          <w:lang w:val="uk-UA"/>
        </w:rPr>
        <w:t>латників земельного податку визначено статтею 269 Податкового кодексу</w:t>
      </w:r>
      <w:r>
        <w:rPr>
          <w:sz w:val="28"/>
          <w:szCs w:val="28"/>
          <w:lang w:val="uk-UA"/>
        </w:rPr>
        <w:t xml:space="preserve"> </w:t>
      </w:r>
      <w:r w:rsidRPr="0010754E">
        <w:rPr>
          <w:sz w:val="28"/>
          <w:szCs w:val="28"/>
          <w:lang w:val="uk-UA"/>
        </w:rPr>
        <w:t>України;</w:t>
      </w:r>
    </w:p>
    <w:p w:rsidR="00D909B2" w:rsidRPr="0010754E" w:rsidRDefault="00D909B2" w:rsidP="0010754E">
      <w:pPr>
        <w:jc w:val="both"/>
        <w:rPr>
          <w:sz w:val="28"/>
          <w:szCs w:val="28"/>
          <w:lang w:val="uk-UA"/>
        </w:rPr>
      </w:pPr>
      <w:r w:rsidRPr="0010754E">
        <w:rPr>
          <w:sz w:val="28"/>
          <w:szCs w:val="28"/>
          <w:lang w:val="uk-UA"/>
        </w:rPr>
        <w:t xml:space="preserve">2. </w:t>
      </w:r>
      <w:r>
        <w:rPr>
          <w:sz w:val="28"/>
          <w:szCs w:val="28"/>
          <w:lang w:val="uk-UA"/>
        </w:rPr>
        <w:t>О</w:t>
      </w:r>
      <w:r w:rsidRPr="0010754E">
        <w:rPr>
          <w:sz w:val="28"/>
          <w:szCs w:val="28"/>
          <w:lang w:val="uk-UA"/>
        </w:rPr>
        <w:t>б’єкти оподаткування земельним податком визначено статтею 270</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sidRPr="0010754E">
        <w:rPr>
          <w:sz w:val="28"/>
          <w:szCs w:val="28"/>
          <w:lang w:val="uk-UA"/>
        </w:rPr>
        <w:t xml:space="preserve">3. </w:t>
      </w:r>
      <w:r>
        <w:rPr>
          <w:sz w:val="28"/>
          <w:szCs w:val="28"/>
          <w:lang w:val="uk-UA"/>
        </w:rPr>
        <w:t>Б</w:t>
      </w:r>
      <w:r w:rsidRPr="0010754E">
        <w:rPr>
          <w:sz w:val="28"/>
          <w:szCs w:val="28"/>
          <w:lang w:val="uk-UA"/>
        </w:rPr>
        <w:t>азу оподаткування земельним податком визначено статтею 271</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Pr>
          <w:sz w:val="28"/>
          <w:szCs w:val="28"/>
          <w:lang w:val="uk-UA"/>
        </w:rPr>
        <w:t xml:space="preserve">4. Ставки </w:t>
      </w:r>
      <w:r w:rsidRPr="0010754E">
        <w:rPr>
          <w:sz w:val="28"/>
          <w:szCs w:val="28"/>
          <w:lang w:val="uk-UA"/>
        </w:rPr>
        <w:t xml:space="preserve"> земельного податку визначено у додатку до додатку 2</w:t>
      </w:r>
      <w:r>
        <w:rPr>
          <w:sz w:val="28"/>
          <w:szCs w:val="28"/>
          <w:lang w:val="uk-UA"/>
        </w:rPr>
        <w:t xml:space="preserve"> .1</w:t>
      </w:r>
      <w:r w:rsidRPr="0010754E">
        <w:rPr>
          <w:sz w:val="28"/>
          <w:szCs w:val="28"/>
          <w:lang w:val="uk-UA"/>
        </w:rPr>
        <w:t xml:space="preserve"> «Ставки</w:t>
      </w:r>
    </w:p>
    <w:p w:rsidR="00D909B2" w:rsidRPr="0010754E" w:rsidRDefault="00D909B2" w:rsidP="0010754E">
      <w:pPr>
        <w:jc w:val="both"/>
        <w:rPr>
          <w:sz w:val="28"/>
          <w:szCs w:val="28"/>
          <w:lang w:val="uk-UA"/>
        </w:rPr>
      </w:pPr>
      <w:r>
        <w:rPr>
          <w:sz w:val="28"/>
          <w:szCs w:val="28"/>
          <w:lang w:val="uk-UA"/>
        </w:rPr>
        <w:t>земельного податку на 2020</w:t>
      </w:r>
      <w:r w:rsidRPr="0010754E">
        <w:rPr>
          <w:sz w:val="28"/>
          <w:szCs w:val="28"/>
          <w:lang w:val="uk-UA"/>
        </w:rPr>
        <w:t xml:space="preserve"> рік»;</w:t>
      </w:r>
    </w:p>
    <w:p w:rsidR="00D909B2" w:rsidRPr="0010754E" w:rsidRDefault="00D909B2" w:rsidP="0010754E">
      <w:pPr>
        <w:jc w:val="both"/>
        <w:rPr>
          <w:sz w:val="28"/>
          <w:szCs w:val="28"/>
          <w:lang w:val="uk-UA"/>
        </w:rPr>
      </w:pPr>
      <w:r w:rsidRPr="0010754E">
        <w:rPr>
          <w:sz w:val="28"/>
          <w:szCs w:val="28"/>
          <w:lang w:val="uk-UA"/>
        </w:rPr>
        <w:t>Одиниця площі оподатковуваної земельної ділянки визначено підпунктом</w:t>
      </w:r>
      <w:r>
        <w:rPr>
          <w:sz w:val="28"/>
          <w:szCs w:val="28"/>
          <w:lang w:val="uk-UA"/>
        </w:rPr>
        <w:t xml:space="preserve"> </w:t>
      </w:r>
      <w:r w:rsidRPr="0010754E">
        <w:rPr>
          <w:sz w:val="28"/>
          <w:szCs w:val="28"/>
          <w:lang w:val="uk-UA"/>
        </w:rPr>
        <w:t>14.1.130 пункту 14.1 статті 14 Податкового кодексу України:</w:t>
      </w:r>
      <w:r>
        <w:rPr>
          <w:sz w:val="28"/>
          <w:szCs w:val="28"/>
          <w:lang w:val="uk-UA"/>
        </w:rPr>
        <w:t xml:space="preserve"> </w:t>
      </w:r>
    </w:p>
    <w:p w:rsidR="00D909B2" w:rsidRPr="0010754E" w:rsidRDefault="00D909B2" w:rsidP="0010754E">
      <w:pPr>
        <w:jc w:val="both"/>
        <w:rPr>
          <w:sz w:val="28"/>
          <w:szCs w:val="28"/>
          <w:lang w:val="uk-UA"/>
        </w:rPr>
      </w:pPr>
      <w:r w:rsidRPr="0010754E">
        <w:rPr>
          <w:sz w:val="28"/>
          <w:szCs w:val="28"/>
          <w:lang w:val="uk-UA"/>
        </w:rPr>
        <w:t>у межах населеного пункту - 1 (один) метр квадратний (кв. метр);</w:t>
      </w:r>
    </w:p>
    <w:p w:rsidR="00D909B2" w:rsidRPr="0010754E" w:rsidRDefault="00D909B2" w:rsidP="0010754E">
      <w:pPr>
        <w:jc w:val="both"/>
        <w:rPr>
          <w:sz w:val="28"/>
          <w:szCs w:val="28"/>
          <w:lang w:val="uk-UA"/>
        </w:rPr>
      </w:pPr>
      <w:r w:rsidRPr="0010754E">
        <w:rPr>
          <w:sz w:val="28"/>
          <w:szCs w:val="28"/>
          <w:lang w:val="uk-UA"/>
        </w:rPr>
        <w:t>за межами населеного пункту - 1 (один) гектар (га);</w:t>
      </w:r>
    </w:p>
    <w:p w:rsidR="00D909B2" w:rsidRPr="0010754E" w:rsidRDefault="00D909B2" w:rsidP="0010754E">
      <w:pPr>
        <w:jc w:val="both"/>
        <w:rPr>
          <w:sz w:val="28"/>
          <w:szCs w:val="28"/>
          <w:lang w:val="uk-UA"/>
        </w:rPr>
      </w:pPr>
      <w:r w:rsidRPr="0010754E">
        <w:rPr>
          <w:sz w:val="28"/>
          <w:szCs w:val="28"/>
          <w:lang w:val="uk-UA"/>
        </w:rPr>
        <w:t>5. Пільги зі сплати земельного податку:</w:t>
      </w:r>
    </w:p>
    <w:p w:rsidR="00D909B2" w:rsidRPr="0010754E" w:rsidRDefault="00D909B2" w:rsidP="0010754E">
      <w:pPr>
        <w:jc w:val="both"/>
        <w:rPr>
          <w:sz w:val="28"/>
          <w:szCs w:val="28"/>
          <w:lang w:val="uk-UA"/>
        </w:rPr>
      </w:pPr>
      <w:r w:rsidRPr="0010754E">
        <w:rPr>
          <w:sz w:val="28"/>
          <w:szCs w:val="28"/>
          <w:lang w:val="uk-UA"/>
        </w:rPr>
        <w:t>5.1. перелік пільг для фізичних осіб визначено статтею 281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5.2. перелік пільг для юридичних осіб визначено статтею 282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2536B0">
      <w:pPr>
        <w:jc w:val="both"/>
        <w:rPr>
          <w:sz w:val="28"/>
          <w:szCs w:val="28"/>
          <w:lang w:val="uk-UA"/>
        </w:rPr>
      </w:pPr>
      <w:r w:rsidRPr="0010754E">
        <w:rPr>
          <w:sz w:val="28"/>
          <w:szCs w:val="28"/>
          <w:lang w:val="uk-UA"/>
        </w:rPr>
        <w:t>5.3. перелік пільг для фізичних та юридичних осіб, наданих у межах норм</w:t>
      </w:r>
      <w:r>
        <w:rPr>
          <w:sz w:val="28"/>
          <w:szCs w:val="28"/>
          <w:lang w:val="uk-UA"/>
        </w:rPr>
        <w:t xml:space="preserve"> </w:t>
      </w:r>
      <w:r w:rsidRPr="0010754E">
        <w:rPr>
          <w:sz w:val="28"/>
          <w:szCs w:val="28"/>
          <w:lang w:val="uk-UA"/>
        </w:rPr>
        <w:t>пункту 284.1 статті 284 Податкового кодексу України, визначено у</w:t>
      </w:r>
      <w:r>
        <w:rPr>
          <w:sz w:val="28"/>
          <w:szCs w:val="28"/>
          <w:lang w:val="uk-UA"/>
        </w:rPr>
        <w:t xml:space="preserve"> додатку  2.2</w:t>
      </w:r>
      <w:r w:rsidRPr="0010754E">
        <w:rPr>
          <w:sz w:val="28"/>
          <w:szCs w:val="28"/>
          <w:lang w:val="uk-UA"/>
        </w:rPr>
        <w:t xml:space="preserve"> «Перелік пільг для фізичних та юридичних осіб, наданих</w:t>
      </w:r>
      <w:r>
        <w:rPr>
          <w:sz w:val="28"/>
          <w:szCs w:val="28"/>
          <w:lang w:val="uk-UA"/>
        </w:rPr>
        <w:t xml:space="preserve"> </w:t>
      </w:r>
      <w:r w:rsidRPr="0010754E">
        <w:rPr>
          <w:sz w:val="28"/>
          <w:szCs w:val="28"/>
          <w:lang w:val="uk-UA"/>
        </w:rPr>
        <w:t>відповідно до пункту 284.1 статті 284 Податкового</w:t>
      </w:r>
      <w:r>
        <w:rPr>
          <w:sz w:val="28"/>
          <w:szCs w:val="28"/>
          <w:lang w:val="uk-UA"/>
        </w:rPr>
        <w:t xml:space="preserve"> </w:t>
      </w:r>
      <w:r w:rsidRPr="0010754E">
        <w:rPr>
          <w:sz w:val="28"/>
          <w:szCs w:val="28"/>
          <w:lang w:val="uk-UA"/>
        </w:rPr>
        <w:t>кодексу України, із сплати земельного податку»;</w:t>
      </w:r>
    </w:p>
    <w:p w:rsidR="00D909B2" w:rsidRPr="0010754E" w:rsidRDefault="00D909B2" w:rsidP="0010754E">
      <w:pPr>
        <w:jc w:val="both"/>
        <w:rPr>
          <w:sz w:val="28"/>
          <w:szCs w:val="28"/>
          <w:lang w:val="uk-UA"/>
        </w:rPr>
      </w:pPr>
      <w:r w:rsidRPr="0010754E">
        <w:rPr>
          <w:sz w:val="28"/>
          <w:szCs w:val="28"/>
          <w:lang w:val="uk-UA"/>
        </w:rPr>
        <w:t>5.4. перелік земельних ділянок, які не підлягають оподаткуванню земельним</w:t>
      </w:r>
      <w:r>
        <w:rPr>
          <w:sz w:val="28"/>
          <w:szCs w:val="28"/>
          <w:lang w:val="uk-UA"/>
        </w:rPr>
        <w:t xml:space="preserve"> </w:t>
      </w:r>
      <w:r w:rsidRPr="0010754E">
        <w:rPr>
          <w:sz w:val="28"/>
          <w:szCs w:val="28"/>
          <w:lang w:val="uk-UA"/>
        </w:rPr>
        <w:t>податком визначено статтею 283 Податкового кодексу України;</w:t>
      </w:r>
    </w:p>
    <w:p w:rsidR="00D909B2" w:rsidRPr="0010754E" w:rsidRDefault="00D909B2" w:rsidP="0010754E">
      <w:pPr>
        <w:jc w:val="both"/>
        <w:rPr>
          <w:sz w:val="28"/>
          <w:szCs w:val="28"/>
          <w:lang w:val="uk-UA"/>
        </w:rPr>
      </w:pPr>
      <w:r w:rsidRPr="0010754E">
        <w:rPr>
          <w:sz w:val="28"/>
          <w:szCs w:val="28"/>
          <w:lang w:val="uk-UA"/>
        </w:rPr>
        <w:t>5.5. порядок та особливості застосування пільг визначено</w:t>
      </w:r>
      <w:r>
        <w:rPr>
          <w:sz w:val="28"/>
          <w:szCs w:val="28"/>
          <w:lang w:val="uk-UA"/>
        </w:rPr>
        <w:t xml:space="preserve"> </w:t>
      </w:r>
      <w:r w:rsidRPr="0010754E">
        <w:rPr>
          <w:sz w:val="28"/>
          <w:szCs w:val="28"/>
          <w:lang w:val="uk-UA"/>
        </w:rPr>
        <w:t>пунктами 284.2 – 284.3 статті 284 Податкового кодексу України.</w:t>
      </w:r>
    </w:p>
    <w:p w:rsidR="00D909B2" w:rsidRPr="0010754E" w:rsidRDefault="00D909B2" w:rsidP="0010754E">
      <w:pPr>
        <w:jc w:val="both"/>
        <w:rPr>
          <w:sz w:val="28"/>
          <w:szCs w:val="28"/>
          <w:lang w:val="uk-UA"/>
        </w:rPr>
      </w:pPr>
      <w:r w:rsidRPr="0010754E">
        <w:rPr>
          <w:sz w:val="28"/>
          <w:szCs w:val="28"/>
          <w:lang w:val="uk-UA"/>
        </w:rPr>
        <w:t>6. Порядок обчислення земельного податку визначено статтею 286</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sidRPr="0010754E">
        <w:rPr>
          <w:sz w:val="28"/>
          <w:szCs w:val="28"/>
          <w:lang w:val="uk-UA"/>
        </w:rPr>
        <w:t>7. Податковий період для плати за землю визначено статтею 285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8. Строк та порядок сплати плати за землю визначено статтею 287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9. Строк та порядок подання звітності з плати за землю визначені</w:t>
      </w:r>
      <w:r>
        <w:rPr>
          <w:sz w:val="28"/>
          <w:szCs w:val="28"/>
          <w:lang w:val="uk-UA"/>
        </w:rPr>
        <w:t xml:space="preserve"> </w:t>
      </w:r>
      <w:r w:rsidRPr="0010754E">
        <w:rPr>
          <w:sz w:val="28"/>
          <w:szCs w:val="28"/>
          <w:lang w:val="uk-UA"/>
        </w:rPr>
        <w:t>пунктами 286.2 – 286.4 статті 286 Податкового кодексу України.</w:t>
      </w: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Pr="00E16292" w:rsidRDefault="00D909B2" w:rsidP="00486B76">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486B76" w:rsidRDefault="00D909B2" w:rsidP="0010754E">
      <w:pPr>
        <w:jc w:val="both"/>
        <w:rPr>
          <w:sz w:val="28"/>
          <w:szCs w:val="28"/>
        </w:rPr>
      </w:pP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Default="00D909B2" w:rsidP="00622782">
      <w:pPr>
        <w:pStyle w:val="a1"/>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2.1 </w:t>
      </w:r>
    </w:p>
    <w:p w:rsidR="00D909B2" w:rsidRDefault="00D909B2" w:rsidP="0062278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D909B2" w:rsidRPr="00474C65" w:rsidRDefault="00D909B2" w:rsidP="00622782">
      <w:pPr>
        <w:ind w:left="5387"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lang w:val="uk-UA"/>
        </w:rPr>
        <w:t>201</w:t>
      </w:r>
      <w:r w:rsidRPr="00876A58">
        <w:rPr>
          <w:sz w:val="28"/>
          <w:szCs w:val="28"/>
        </w:rPr>
        <w:t>9</w:t>
      </w:r>
      <w:r>
        <w:rPr>
          <w:sz w:val="28"/>
          <w:szCs w:val="28"/>
        </w:rPr>
        <w:t xml:space="preserve"> № </w:t>
      </w:r>
      <w:r w:rsidRPr="00876A58">
        <w:rPr>
          <w:sz w:val="28"/>
          <w:szCs w:val="28"/>
        </w:rPr>
        <w:t>_______</w:t>
      </w:r>
      <w:r w:rsidRPr="00474C65">
        <w:rPr>
          <w:sz w:val="28"/>
          <w:szCs w:val="28"/>
        </w:rPr>
        <w:t xml:space="preserve"> </w:t>
      </w:r>
    </w:p>
    <w:p w:rsidR="00D909B2" w:rsidRDefault="00D909B2" w:rsidP="00FE67F7">
      <w:pPr>
        <w:pStyle w:val="a1"/>
        <w:spacing w:after="120"/>
        <w:rPr>
          <w:rFonts w:ascii="Times New Roman" w:hAnsi="Times New Roman"/>
          <w:noProof/>
          <w:sz w:val="24"/>
          <w:szCs w:val="24"/>
          <w:lang w:val="ru-RU"/>
        </w:rPr>
      </w:pPr>
    </w:p>
    <w:p w:rsidR="00D909B2" w:rsidRPr="00934BC5" w:rsidRDefault="00D909B2" w:rsidP="00FE67F7">
      <w:pPr>
        <w:pStyle w:val="a1"/>
        <w:spacing w:after="120"/>
        <w:rPr>
          <w:rFonts w:ascii="Times New Roman" w:hAnsi="Times New Roman"/>
          <w:noProof/>
          <w:sz w:val="24"/>
          <w:szCs w:val="24"/>
          <w:lang w:val="ru-RU"/>
        </w:rPr>
      </w:pPr>
      <w:r w:rsidRPr="00934BC5">
        <w:rPr>
          <w:rFonts w:ascii="Times New Roman" w:hAnsi="Times New Roman"/>
          <w:noProof/>
          <w:sz w:val="24"/>
          <w:szCs w:val="24"/>
          <w:lang w:val="ru-RU"/>
        </w:rPr>
        <w:t xml:space="preserve">СТАВКИ </w:t>
      </w:r>
      <w:r w:rsidRPr="00934BC5">
        <w:rPr>
          <w:rFonts w:ascii="Times New Roman" w:hAnsi="Times New Roman"/>
          <w:noProof/>
          <w:sz w:val="24"/>
          <w:szCs w:val="24"/>
          <w:lang w:val="ru-RU"/>
        </w:rPr>
        <w:br/>
        <w:t>земельного податку</w:t>
      </w:r>
    </w:p>
    <w:p w:rsidR="00D909B2" w:rsidRPr="00D20C4F" w:rsidRDefault="00D909B2" w:rsidP="00FE67F7">
      <w:pPr>
        <w:pStyle w:val="a3"/>
        <w:ind w:firstLine="0"/>
        <w:jc w:val="center"/>
        <w:rPr>
          <w:rFonts w:ascii="Times New Roman" w:hAnsi="Times New Roman"/>
          <w:b/>
          <w:noProof/>
          <w:szCs w:val="24"/>
        </w:rPr>
      </w:pPr>
      <w:r w:rsidRPr="00D20C4F">
        <w:rPr>
          <w:rFonts w:ascii="Times New Roman" w:hAnsi="Times New Roman"/>
          <w:b/>
          <w:noProof/>
          <w:szCs w:val="24"/>
        </w:rPr>
        <w:t>Ставки встановлюються на 2020 рік на території Новосанжарської селищної ради та вводяться в дію</w:t>
      </w:r>
      <w:r>
        <w:rPr>
          <w:rFonts w:ascii="Times New Roman" w:hAnsi="Times New Roman"/>
          <w:b/>
          <w:noProof/>
          <w:szCs w:val="24"/>
        </w:rPr>
        <w:t xml:space="preserve"> </w:t>
      </w:r>
      <w:r w:rsidRPr="00D20C4F">
        <w:rPr>
          <w:rFonts w:ascii="Times New Roman" w:hAnsi="Times New Roman"/>
          <w:b/>
          <w:noProof/>
          <w:szCs w:val="24"/>
        </w:rPr>
        <w:t>з 01 січня 2020 року.</w:t>
      </w:r>
    </w:p>
    <w:p w:rsidR="00D909B2" w:rsidRPr="00D20C4F" w:rsidRDefault="00D909B2" w:rsidP="00FE67F7">
      <w:pPr>
        <w:pStyle w:val="a3"/>
        <w:ind w:firstLine="0"/>
        <w:jc w:val="center"/>
        <w:rPr>
          <w:rFonts w:ascii="Times New Roman" w:hAnsi="Times New Roman"/>
          <w:b/>
          <w:noProof/>
          <w:sz w:val="24"/>
          <w:szCs w:val="24"/>
        </w:rPr>
      </w:pPr>
    </w:p>
    <w:p w:rsidR="00D909B2" w:rsidRPr="00972236" w:rsidRDefault="00D909B2" w:rsidP="00DC1907">
      <w:pPr>
        <w:pStyle w:val="a3"/>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2036"/>
        <w:gridCol w:w="2160"/>
        <w:gridCol w:w="2983"/>
      </w:tblGrid>
      <w:tr w:rsidR="00D909B2" w:rsidTr="0001717B">
        <w:tc>
          <w:tcPr>
            <w:tcW w:w="2644" w:type="dxa"/>
          </w:tcPr>
          <w:p w:rsidR="00D909B2" w:rsidRPr="00440802" w:rsidRDefault="00D909B2" w:rsidP="0001717B">
            <w:pPr>
              <w:pStyle w:val="a3"/>
              <w:spacing w:before="0"/>
              <w:ind w:firstLine="0"/>
              <w:rPr>
                <w:rFonts w:ascii="Times New Roman" w:hAnsi="Times New Roman"/>
                <w:noProof/>
                <w:sz w:val="24"/>
                <w:szCs w:val="24"/>
              </w:rPr>
            </w:pPr>
            <w:r w:rsidRPr="00440802">
              <w:rPr>
                <w:rFonts w:ascii="Times New Roman" w:hAnsi="Times New Roman"/>
                <w:noProof/>
                <w:sz w:val="24"/>
                <w:szCs w:val="24"/>
              </w:rPr>
              <w:t xml:space="preserve">Код області </w:t>
            </w:r>
          </w:p>
        </w:tc>
        <w:tc>
          <w:tcPr>
            <w:tcW w:w="2036" w:type="dxa"/>
          </w:tcPr>
          <w:p w:rsidR="00D909B2" w:rsidRPr="00440802" w:rsidRDefault="00D909B2" w:rsidP="0001717B">
            <w:pPr>
              <w:pStyle w:val="a3"/>
              <w:spacing w:before="0"/>
              <w:ind w:firstLine="0"/>
              <w:rPr>
                <w:rFonts w:ascii="Times New Roman" w:hAnsi="Times New Roman"/>
                <w:noProof/>
                <w:sz w:val="24"/>
                <w:szCs w:val="24"/>
              </w:rPr>
            </w:pPr>
            <w:r w:rsidRPr="00440802">
              <w:rPr>
                <w:rFonts w:ascii="Times New Roman" w:hAnsi="Times New Roman"/>
                <w:noProof/>
                <w:sz w:val="24"/>
                <w:szCs w:val="24"/>
              </w:rPr>
              <w:t>Код району</w:t>
            </w:r>
          </w:p>
        </w:tc>
        <w:tc>
          <w:tcPr>
            <w:tcW w:w="2160" w:type="dxa"/>
          </w:tcPr>
          <w:p w:rsidR="00D909B2" w:rsidRPr="00440802" w:rsidRDefault="00D909B2" w:rsidP="0001717B">
            <w:pPr>
              <w:pStyle w:val="a3"/>
              <w:spacing w:before="0"/>
              <w:ind w:firstLine="0"/>
              <w:rPr>
                <w:rFonts w:ascii="Times New Roman" w:hAnsi="Times New Roman"/>
                <w:noProof/>
                <w:sz w:val="24"/>
                <w:szCs w:val="24"/>
              </w:rPr>
            </w:pPr>
            <w:r w:rsidRPr="00440802">
              <w:rPr>
                <w:rFonts w:ascii="Times New Roman" w:hAnsi="Times New Roman"/>
                <w:noProof/>
                <w:sz w:val="24"/>
                <w:szCs w:val="24"/>
              </w:rPr>
              <w:t xml:space="preserve">Код згідно </w:t>
            </w:r>
          </w:p>
          <w:p w:rsidR="00D909B2" w:rsidRPr="00440802" w:rsidRDefault="00D909B2" w:rsidP="0001717B">
            <w:pPr>
              <w:pStyle w:val="a3"/>
              <w:spacing w:before="0"/>
              <w:ind w:firstLine="0"/>
              <w:rPr>
                <w:rFonts w:ascii="Times New Roman" w:hAnsi="Times New Roman"/>
                <w:noProof/>
                <w:sz w:val="24"/>
                <w:szCs w:val="24"/>
              </w:rPr>
            </w:pPr>
            <w:r w:rsidRPr="00440802">
              <w:rPr>
                <w:rFonts w:ascii="Times New Roman" w:hAnsi="Times New Roman"/>
                <w:noProof/>
                <w:sz w:val="24"/>
                <w:szCs w:val="24"/>
              </w:rPr>
              <w:t>КОАТУ</w:t>
            </w:r>
          </w:p>
        </w:tc>
        <w:tc>
          <w:tcPr>
            <w:tcW w:w="2983" w:type="dxa"/>
          </w:tcPr>
          <w:p w:rsidR="00D909B2" w:rsidRPr="00440802" w:rsidRDefault="00D909B2" w:rsidP="0001717B">
            <w:pPr>
              <w:pStyle w:val="a3"/>
              <w:spacing w:before="0"/>
              <w:ind w:firstLine="0"/>
              <w:rPr>
                <w:rFonts w:ascii="Times New Roman" w:hAnsi="Times New Roman"/>
                <w:noProof/>
                <w:sz w:val="24"/>
                <w:szCs w:val="24"/>
              </w:rPr>
            </w:pPr>
            <w:r w:rsidRPr="00440802">
              <w:rPr>
                <w:rFonts w:ascii="Times New Roman" w:hAnsi="Times New Roman"/>
                <w:noProof/>
                <w:sz w:val="24"/>
                <w:szCs w:val="24"/>
              </w:rPr>
              <w:t>Найменування адміністра-тивно-територіальної одиниці або території об’єднаної територіальної громади</w:t>
            </w:r>
          </w:p>
        </w:tc>
      </w:tr>
      <w:tr w:rsidR="00D909B2" w:rsidTr="0001717B">
        <w:tc>
          <w:tcPr>
            <w:tcW w:w="2644" w:type="dxa"/>
          </w:tcPr>
          <w:p w:rsidR="00D909B2" w:rsidRPr="00440802" w:rsidRDefault="00D909B2" w:rsidP="0001717B">
            <w:pPr>
              <w:pStyle w:val="a3"/>
              <w:ind w:firstLine="0"/>
              <w:rPr>
                <w:rFonts w:ascii="Times New Roman" w:hAnsi="Times New Roman"/>
                <w:noProof/>
                <w:sz w:val="24"/>
                <w:szCs w:val="24"/>
              </w:rPr>
            </w:pPr>
            <w:r w:rsidRPr="00440802">
              <w:rPr>
                <w:rFonts w:ascii="Times New Roman" w:hAnsi="Times New Roman"/>
                <w:noProof/>
                <w:sz w:val="24"/>
                <w:szCs w:val="24"/>
              </w:rPr>
              <w:t>16530000000</w:t>
            </w:r>
          </w:p>
        </w:tc>
        <w:tc>
          <w:tcPr>
            <w:tcW w:w="2036" w:type="dxa"/>
          </w:tcPr>
          <w:p w:rsidR="00D909B2" w:rsidRPr="00440802" w:rsidRDefault="00D909B2" w:rsidP="0001717B">
            <w:pPr>
              <w:pStyle w:val="a3"/>
              <w:ind w:firstLine="0"/>
              <w:rPr>
                <w:rFonts w:ascii="Times New Roman" w:hAnsi="Times New Roman"/>
                <w:noProof/>
                <w:sz w:val="24"/>
                <w:szCs w:val="24"/>
              </w:rPr>
            </w:pPr>
            <w:r w:rsidRPr="00440802">
              <w:rPr>
                <w:rFonts w:ascii="Times New Roman" w:hAnsi="Times New Roman"/>
                <w:noProof/>
                <w:sz w:val="24"/>
                <w:szCs w:val="24"/>
              </w:rPr>
              <w:t>16315200000</w:t>
            </w:r>
          </w:p>
        </w:tc>
        <w:tc>
          <w:tcPr>
            <w:tcW w:w="2160" w:type="dxa"/>
          </w:tcPr>
          <w:p w:rsidR="00D909B2" w:rsidRPr="00440802" w:rsidRDefault="00D909B2" w:rsidP="0001717B">
            <w:pPr>
              <w:pStyle w:val="a3"/>
              <w:ind w:firstLine="0"/>
              <w:rPr>
                <w:rFonts w:ascii="Times New Roman" w:hAnsi="Times New Roman"/>
                <w:noProof/>
                <w:sz w:val="24"/>
                <w:szCs w:val="24"/>
              </w:rPr>
            </w:pPr>
            <w:r w:rsidRPr="00440802">
              <w:rPr>
                <w:rFonts w:ascii="Times New Roman" w:hAnsi="Times New Roman"/>
                <w:noProof/>
                <w:sz w:val="24"/>
                <w:szCs w:val="24"/>
              </w:rPr>
              <w:t>5323455100</w:t>
            </w:r>
          </w:p>
        </w:tc>
        <w:tc>
          <w:tcPr>
            <w:tcW w:w="2983" w:type="dxa"/>
          </w:tcPr>
          <w:p w:rsidR="00D909B2" w:rsidRPr="00440802" w:rsidRDefault="00D909B2" w:rsidP="0001717B">
            <w:pPr>
              <w:pStyle w:val="a3"/>
              <w:ind w:firstLine="0"/>
              <w:rPr>
                <w:rFonts w:ascii="Times New Roman" w:hAnsi="Times New Roman"/>
                <w:noProof/>
                <w:sz w:val="24"/>
                <w:szCs w:val="24"/>
              </w:rPr>
            </w:pPr>
            <w:r w:rsidRPr="00440802">
              <w:rPr>
                <w:rFonts w:ascii="Times New Roman" w:hAnsi="Times New Roman"/>
                <w:noProof/>
                <w:sz w:val="24"/>
                <w:szCs w:val="24"/>
              </w:rPr>
              <w:t>смт Нові Санжари</w:t>
            </w:r>
          </w:p>
          <w:p w:rsidR="00D909B2" w:rsidRPr="00440802" w:rsidRDefault="00D909B2" w:rsidP="0001717B">
            <w:pPr>
              <w:pStyle w:val="a3"/>
              <w:ind w:firstLine="0"/>
              <w:rPr>
                <w:rFonts w:ascii="Times New Roman" w:hAnsi="Times New Roman"/>
                <w:noProof/>
                <w:sz w:val="24"/>
                <w:szCs w:val="24"/>
              </w:rPr>
            </w:pPr>
            <w:r w:rsidRPr="00440802">
              <w:rPr>
                <w:rFonts w:ascii="Times New Roman" w:hAnsi="Times New Roman"/>
                <w:noProof/>
                <w:sz w:val="24"/>
                <w:szCs w:val="24"/>
              </w:rPr>
              <w:t>с.Зачепилівка</w:t>
            </w:r>
          </w:p>
        </w:tc>
      </w:tr>
    </w:tbl>
    <w:p w:rsidR="00D909B2" w:rsidRPr="00934BC5" w:rsidRDefault="00D909B2" w:rsidP="00FE67F7">
      <w:pPr>
        <w:pStyle w:val="a3"/>
        <w:ind w:firstLine="0"/>
        <w:rPr>
          <w:rFonts w:ascii="Times New Roman" w:hAnsi="Times New Roman"/>
          <w:b/>
          <w:i/>
          <w:noProof/>
          <w:sz w:val="24"/>
          <w:szCs w:val="24"/>
        </w:rPr>
      </w:pPr>
    </w:p>
    <w:tbl>
      <w:tblPr>
        <w:tblW w:w="5260" w:type="pct"/>
        <w:tblInd w:w="-332" w:type="dxa"/>
        <w:tblCellMar>
          <w:left w:w="28" w:type="dxa"/>
          <w:right w:w="28" w:type="dxa"/>
        </w:tblCellMar>
        <w:tblLook w:val="01E0"/>
      </w:tblPr>
      <w:tblGrid>
        <w:gridCol w:w="1172"/>
        <w:gridCol w:w="4032"/>
        <w:gridCol w:w="109"/>
        <w:gridCol w:w="1137"/>
        <w:gridCol w:w="1205"/>
        <w:gridCol w:w="1246"/>
        <w:gridCol w:w="999"/>
      </w:tblGrid>
      <w:tr w:rsidR="00D909B2" w:rsidRPr="00934BC5" w:rsidTr="00E5427D">
        <w:trPr>
          <w:tblHeader/>
        </w:trPr>
        <w:tc>
          <w:tcPr>
            <w:tcW w:w="2636" w:type="pct"/>
            <w:gridSpan w:val="2"/>
            <w:vMerge w:val="restart"/>
            <w:tcBorders>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Вид цільового призначення земель</w:t>
            </w:r>
          </w:p>
        </w:tc>
        <w:tc>
          <w:tcPr>
            <w:tcW w:w="2364" w:type="pct"/>
            <w:gridSpan w:val="5"/>
            <w:tcBorders>
              <w:lef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Ставки податку</w:t>
            </w:r>
            <w:r w:rsidRPr="00440802">
              <w:rPr>
                <w:rFonts w:ascii="Times New Roman" w:hAnsi="Times New Roman"/>
                <w:b/>
                <w:noProof/>
                <w:sz w:val="24"/>
                <w:szCs w:val="24"/>
              </w:rPr>
              <w:br/>
              <w:t>(відсотків нормативної грошової оцінки)</w:t>
            </w:r>
          </w:p>
        </w:tc>
      </w:tr>
      <w:tr w:rsidR="00D909B2" w:rsidRPr="00934BC5" w:rsidTr="00E5427D">
        <w:trPr>
          <w:tblHeader/>
        </w:trPr>
        <w:tc>
          <w:tcPr>
            <w:tcW w:w="2636" w:type="pct"/>
            <w:gridSpan w:val="2"/>
            <w:vMerge/>
            <w:tcBorders>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p>
        </w:tc>
        <w:tc>
          <w:tcPr>
            <w:tcW w:w="1241" w:type="pct"/>
            <w:gridSpan w:val="3"/>
            <w:tcBorders>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в межах населених пунктів нормативну грошову оцінку яких проведено</w:t>
            </w:r>
          </w:p>
        </w:tc>
        <w:tc>
          <w:tcPr>
            <w:tcW w:w="1123" w:type="pct"/>
            <w:gridSpan w:val="2"/>
            <w:tcBorders>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за межами населених пунктів, нормативну грошову оцінку яких не проведено</w:t>
            </w:r>
          </w:p>
        </w:tc>
      </w:tr>
      <w:tr w:rsidR="00D909B2" w:rsidRPr="00934BC5" w:rsidTr="00E5427D">
        <w:trPr>
          <w:tblHeader/>
        </w:trPr>
        <w:tc>
          <w:tcPr>
            <w:tcW w:w="596"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код</w:t>
            </w:r>
          </w:p>
        </w:tc>
        <w:tc>
          <w:tcPr>
            <w:tcW w:w="2040"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найменування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413294" w:rsidRDefault="00D909B2" w:rsidP="00E5427D">
            <w:pPr>
              <w:pStyle w:val="a3"/>
              <w:spacing w:line="228" w:lineRule="auto"/>
              <w:ind w:left="57" w:right="-57" w:firstLine="0"/>
              <w:jc w:val="center"/>
              <w:rPr>
                <w:rFonts w:ascii="Times New Roman" w:hAnsi="Times New Roman"/>
                <w:b/>
                <w:noProof/>
                <w:sz w:val="24"/>
                <w:szCs w:val="24"/>
                <w:lang w:val="en-US"/>
              </w:rPr>
            </w:pPr>
            <w:r w:rsidRPr="00413294">
              <w:rPr>
                <w:rFonts w:ascii="Times New Roman" w:hAnsi="Times New Roman"/>
                <w:b/>
                <w:noProof/>
                <w:sz w:val="24"/>
                <w:szCs w:val="24"/>
                <w:lang w:val="en-US"/>
              </w:rPr>
              <w:t xml:space="preserve">Землі сільськогосподарського призначення </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01.01</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товарного сільськогосподарського виробництва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01.03</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особистого селянського господарства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01.0</w:t>
            </w:r>
            <w:r w:rsidRPr="00440802">
              <w:rPr>
                <w:rFonts w:ascii="Times New Roman" w:hAnsi="Times New Roman"/>
                <w:noProof/>
                <w:sz w:val="24"/>
                <w:szCs w:val="24"/>
              </w:rPr>
              <w:t>5</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індивідуального садівництва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01.07</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Для городництва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01.08</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сінокосіння і випасання худоби</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01.13</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Для іншого сільськогосподарського призначення</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Землі житлової забудови</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багатоквартирного житлового будинку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і обслуговування будівель тимчасового проживання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02.05</w:t>
            </w:r>
          </w:p>
        </w:tc>
        <w:tc>
          <w:tcPr>
            <w:tcW w:w="2040"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 xml:space="preserve">Для будівництва індивідуальних гаражів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02.06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колективного гаражного будівництва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02.07</w:t>
            </w:r>
          </w:p>
        </w:tc>
        <w:tc>
          <w:tcPr>
            <w:tcW w:w="2040"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 xml:space="preserve">Для іншої житлової забудови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 xml:space="preserve">Землі громадської забудови </w:t>
            </w:r>
          </w:p>
        </w:tc>
      </w:tr>
      <w:tr w:rsidR="00D909B2" w:rsidRPr="00934BC5" w:rsidTr="00E5427D">
        <w:trPr>
          <w:trHeight w:val="446"/>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03.07</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будівель торгівлі </w:t>
            </w:r>
          </w:p>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3"/>
              <w:spacing w:line="228" w:lineRule="auto"/>
              <w:ind w:left="57"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3"/>
              <w:spacing w:line="228" w:lineRule="auto"/>
              <w:ind w:left="57"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3"/>
              <w:spacing w:line="228" w:lineRule="auto"/>
              <w:ind w:left="57"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        </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будівель органів державної влади та місцевого самоврядування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освіти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охорони здоровя  та соціальної допомоги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громадських та релігійних організацій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обєктів туристичної інфраструктури та закладів громадського харчування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rPr>
          <w:trHeight w:val="530"/>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кредитно фінансових установ: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rPr>
          <w:trHeight w:val="530"/>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03.10</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будівель ринкової інфраструктури</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комунального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_</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p>
          <w:p w:rsidR="00D909B2" w:rsidRPr="00440802" w:rsidRDefault="00D909B2" w:rsidP="00E5427D">
            <w:pPr>
              <w:pStyle w:val="a3"/>
              <w:spacing w:line="228" w:lineRule="auto"/>
              <w:ind w:right="-57"/>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_</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побутового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постійної діяльності органів ДСНС</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br/>
              <w:t>03.15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інших будівель громадської забудови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 xml:space="preserve">Землі природно-заповідного фонду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04.10</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збереження та використання памяток природи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0,5</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оздоровчого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санітарно-оздоровчих закладів: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розробки родовищ родовищ природних лікувальних ресурсів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інших оздоровчих цілей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07</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3"/>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рекреаційного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07.02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обєктів фізичної культури і спорту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2"/>
                <w:szCs w:val="22"/>
              </w:rPr>
            </w:pPr>
            <w:r w:rsidRPr="00440802">
              <w:rPr>
                <w:rFonts w:ascii="Times New Roman" w:hAnsi="Times New Roman"/>
                <w:b/>
                <w:noProof/>
                <w:sz w:val="22"/>
                <w:szCs w:val="22"/>
              </w:rPr>
              <w:t>Землі історико-культурного призн.</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08.02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і обслуговування музейних закладів</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лісогосподарського призн.</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09</w:t>
            </w:r>
            <w:r w:rsidRPr="00440802">
              <w:rPr>
                <w:rFonts w:ascii="Times New Roman" w:hAnsi="Times New Roman"/>
                <w:noProof/>
                <w:sz w:val="24"/>
                <w:szCs w:val="24"/>
              </w:rPr>
              <w:t>.01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лісового господарства і повязаних з ним послуг</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09.02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іншого лісогосподарського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10</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3"/>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водного фонду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390F87"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експлуатації та догляду за водними об 'єктами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облаштування та догляду за прибережними захисними смугами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експлуатації та догляду за смугами відведення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сінокосіння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10.07</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рибогосподарських потреб</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культурно-оздоровчих потреб,рекреаційних,спортивних і туристичних цілей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563"/>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before="100" w:line="223"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промисловості</w:t>
            </w:r>
          </w:p>
          <w:p w:rsidR="00D909B2" w:rsidRPr="00440802" w:rsidRDefault="00D909B2" w:rsidP="00E5427D">
            <w:pPr>
              <w:pStyle w:val="a3"/>
              <w:spacing w:before="100" w:line="223" w:lineRule="auto"/>
              <w:ind w:left="57" w:right="-57" w:firstLine="0"/>
              <w:rPr>
                <w:rFonts w:ascii="Times New Roman" w:hAnsi="Times New Roman"/>
                <w:noProof/>
                <w:sz w:val="24"/>
                <w:szCs w:val="24"/>
              </w:rPr>
            </w:pP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p>
        </w:tc>
      </w:tr>
      <w:tr w:rsidR="00D909B2" w:rsidRPr="00390F87" w:rsidTr="00E5427D">
        <w:trPr>
          <w:trHeight w:val="225"/>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підсобних і допоміжних будівель і споруд підприємствами, що повязані з користуванням надрами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390F87" w:rsidTr="00E5427D">
        <w:trPr>
          <w:trHeight w:val="225"/>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пісобних і домоміжних будівель і споруд підприємств переробної, машинобудівної та іншої промисловості</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пісобних і домоміжних будівель і споруд будівельних організацій та підприємств</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підсобних і домоміжних будівель і споруд технічної інфраструктури ( виробництво та розподілення газу, збирання, очищення та розподілення води)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268"/>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0" w:line="228" w:lineRule="auto"/>
              <w:ind w:left="57" w:firstLine="0"/>
              <w:rPr>
                <w:rFonts w:ascii="Times New Roman" w:hAnsi="Times New Roman"/>
                <w:b/>
                <w:noProof/>
                <w:sz w:val="24"/>
                <w:szCs w:val="24"/>
              </w:rPr>
            </w:pPr>
            <w:r w:rsidRPr="00EA3C79">
              <w:rPr>
                <w:rFonts w:ascii="Times New Roman" w:hAnsi="Times New Roman"/>
                <w:b/>
                <w:noProof/>
                <w:sz w:val="24"/>
                <w:szCs w:val="24"/>
                <w:lang w:val="en-US"/>
              </w:rPr>
              <w:t>Землі транспорту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EA3C79" w:rsidTr="00E5427D">
        <w:trPr>
          <w:trHeight w:val="268"/>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12.04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0" w:line="228" w:lineRule="auto"/>
              <w:ind w:lef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796"/>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12.08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 xml:space="preserve">Для розміщення та експлуатації будівель і споруд </w:t>
            </w:r>
          </w:p>
          <w:p w:rsidR="00D909B2" w:rsidRPr="00440802" w:rsidRDefault="00D909B2" w:rsidP="00E5427D">
            <w:pPr>
              <w:pStyle w:val="a3"/>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вель і споруд, додаткових транспорт</w:t>
            </w:r>
          </w:p>
          <w:p w:rsidR="00D909B2" w:rsidRPr="00440802" w:rsidRDefault="00D909B2" w:rsidP="00E5427D">
            <w:pPr>
              <w:pStyle w:val="a3"/>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них послуг та допоміжних операцій</w:t>
            </w:r>
          </w:p>
          <w:p w:rsidR="00D909B2" w:rsidRPr="00440802" w:rsidRDefault="00D909B2" w:rsidP="00E5427D">
            <w:pPr>
              <w:pStyle w:val="a3"/>
              <w:spacing w:before="0" w:line="228" w:lineRule="auto"/>
              <w:ind w:left="57" w:right="-4887" w:firstLine="0"/>
              <w:rPr>
                <w:rFonts w:ascii="Times New Roman" w:hAnsi="Times New Roman"/>
                <w:noProof/>
                <w:sz w:val="24"/>
                <w:szCs w:val="24"/>
              </w:rPr>
            </w:pP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12.09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будівель і споруд іншого наземного транспорту</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зв’язку</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обєктів  і споруд телекомунікацій</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rPr>
                <w:rFonts w:ascii="Times New Roman" w:hAnsi="Times New Roman"/>
                <w:noProof/>
                <w:sz w:val="24"/>
                <w:szCs w:val="24"/>
              </w:rPr>
            </w:pPr>
            <w:r w:rsidRPr="00440802">
              <w:rPr>
                <w:rFonts w:ascii="Times New Roman" w:hAnsi="Times New Roman"/>
                <w:noProof/>
                <w:sz w:val="24"/>
                <w:szCs w:val="24"/>
              </w:rPr>
              <w:t xml:space="preserve">Для розміщення та експлуатації об'єктів поштового зв'язку  </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інших технічних засобів зв'язку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14</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3"/>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енергетики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передачі елекричної та теплової енергії</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оборони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16</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3"/>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запасу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17</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3"/>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резервного фонду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3"/>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загального користування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3"/>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bl>
    <w:p w:rsidR="00D909B2" w:rsidRDefault="00D909B2" w:rsidP="00FE67F7">
      <w:pPr>
        <w:rPr>
          <w:lang w:val="uk-UA"/>
        </w:rPr>
      </w:pPr>
    </w:p>
    <w:p w:rsidR="00D909B2" w:rsidRDefault="00D909B2" w:rsidP="00FE67F7">
      <w:pPr>
        <w:rPr>
          <w:lang w:val="uk-UA"/>
        </w:rPr>
      </w:pPr>
    </w:p>
    <w:p w:rsidR="00D909B2" w:rsidRDefault="00D909B2" w:rsidP="00FE67F7">
      <w:pPr>
        <w:ind w:left="-360" w:firstLine="540"/>
        <w:jc w:val="both"/>
        <w:rPr>
          <w:sz w:val="28"/>
          <w:szCs w:val="28"/>
          <w:lang w:val="uk-UA"/>
        </w:rPr>
      </w:pPr>
      <w:r w:rsidRPr="00133CDB">
        <w:rPr>
          <w:sz w:val="28"/>
          <w:szCs w:val="28"/>
          <w:lang w:val="uk-UA"/>
        </w:rPr>
        <w:t>Ставка податку встановлюється у розмірі 12% від їх нормативної грошової оцінки за земельні ділянки,</w:t>
      </w:r>
      <w:r>
        <w:rPr>
          <w:sz w:val="28"/>
          <w:szCs w:val="28"/>
          <w:lang w:val="uk-UA"/>
        </w:rPr>
        <w:t xml:space="preserve"> </w:t>
      </w:r>
      <w:r w:rsidRPr="00133CDB">
        <w:rPr>
          <w:sz w:val="28"/>
          <w:szCs w:val="28"/>
          <w:lang w:val="uk-UA"/>
        </w:rPr>
        <w:t>які перебувають у постійному користуванні суб’єктів господарювання ( крім державної та комунальної форми власності)</w:t>
      </w:r>
      <w:r>
        <w:rPr>
          <w:sz w:val="28"/>
          <w:szCs w:val="28"/>
          <w:lang w:val="uk-UA"/>
        </w:rPr>
        <w:t>.</w:t>
      </w:r>
    </w:p>
    <w:p w:rsidR="00D909B2" w:rsidRDefault="00D909B2" w:rsidP="00FE67F7">
      <w:pPr>
        <w:ind w:left="-360" w:firstLine="540"/>
        <w:rPr>
          <w:sz w:val="28"/>
          <w:szCs w:val="28"/>
          <w:lang w:val="uk-UA"/>
        </w:rPr>
      </w:pPr>
    </w:p>
    <w:p w:rsidR="00D909B2" w:rsidRPr="00133CDB" w:rsidRDefault="00D909B2" w:rsidP="00FE67F7">
      <w:pPr>
        <w:ind w:left="-360" w:firstLine="540"/>
        <w:rPr>
          <w:sz w:val="28"/>
          <w:szCs w:val="28"/>
          <w:lang w:val="uk-UA"/>
        </w:rPr>
      </w:pPr>
    </w:p>
    <w:p w:rsidR="00D909B2" w:rsidRPr="00BF1D24"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r>
        <w:rPr>
          <w:sz w:val="28"/>
          <w:szCs w:val="28"/>
          <w:lang w:val="uk-UA"/>
        </w:rPr>
        <w:t>Секретар селищної ради                                                           О.О.Вовк</w:t>
      </w:r>
    </w:p>
    <w:p w:rsidR="00D909B2"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p>
    <w:p w:rsidR="00D909B2" w:rsidRDefault="00D909B2" w:rsidP="00FE67F7">
      <w:pPr>
        <w:rPr>
          <w:lang w:val="uk-UA"/>
        </w:rPr>
      </w:pPr>
    </w:p>
    <w:p w:rsidR="00D909B2" w:rsidRPr="00D8474C" w:rsidRDefault="00D909B2" w:rsidP="00D8474C">
      <w:pPr>
        <w:rPr>
          <w:lang w:val="uk-UA"/>
        </w:rPr>
      </w:pPr>
    </w:p>
    <w:p w:rsidR="00D909B2" w:rsidRDefault="00D909B2" w:rsidP="00AB61A1">
      <w:pPr>
        <w:pStyle w:val="a1"/>
        <w:spacing w:before="0" w:after="0"/>
        <w:ind w:left="5670"/>
        <w:jc w:val="left"/>
        <w:rPr>
          <w:rFonts w:ascii="Times New Roman" w:hAnsi="Times New Roman"/>
          <w:b w:val="0"/>
          <w:noProof/>
          <w:sz w:val="28"/>
          <w:szCs w:val="28"/>
        </w:rPr>
      </w:pPr>
      <w:r w:rsidRPr="00523215">
        <w:rPr>
          <w:rFonts w:ascii="Times New Roman" w:hAnsi="Times New Roman"/>
          <w:b w:val="0"/>
          <w:noProof/>
          <w:sz w:val="28"/>
          <w:szCs w:val="28"/>
        </w:rPr>
        <w:t>Додаток</w:t>
      </w:r>
      <w:r>
        <w:rPr>
          <w:rFonts w:ascii="Times New Roman" w:hAnsi="Times New Roman"/>
          <w:b w:val="0"/>
          <w:noProof/>
          <w:sz w:val="28"/>
          <w:szCs w:val="28"/>
        </w:rPr>
        <w:t xml:space="preserve">  2.2 </w:t>
      </w:r>
    </w:p>
    <w:p w:rsidR="00D909B2" w:rsidRDefault="00D909B2" w:rsidP="00AB61A1">
      <w:pPr>
        <w:ind w:left="5670" w:right="38"/>
        <w:jc w:val="both"/>
        <w:rPr>
          <w:sz w:val="28"/>
          <w:szCs w:val="28"/>
          <w:lang w:val="uk-UA"/>
        </w:rPr>
      </w:pPr>
      <w:r w:rsidRPr="00523215">
        <w:rPr>
          <w:sz w:val="28"/>
          <w:szCs w:val="28"/>
          <w:lang w:val="uk-UA"/>
        </w:rPr>
        <w:t xml:space="preserve">до  рішення </w:t>
      </w:r>
      <w:r>
        <w:rPr>
          <w:sz w:val="28"/>
          <w:szCs w:val="28"/>
          <w:lang w:val="uk-UA"/>
        </w:rPr>
        <w:t xml:space="preserve"> селищної </w:t>
      </w:r>
      <w:r w:rsidRPr="00523215">
        <w:rPr>
          <w:sz w:val="28"/>
          <w:szCs w:val="28"/>
          <w:lang w:val="uk-UA"/>
        </w:rPr>
        <w:t>ради</w:t>
      </w:r>
    </w:p>
    <w:p w:rsidR="00D909B2" w:rsidRPr="00523215" w:rsidRDefault="00D909B2" w:rsidP="00AB61A1">
      <w:pPr>
        <w:ind w:left="5670" w:right="38"/>
        <w:jc w:val="both"/>
        <w:rPr>
          <w:sz w:val="28"/>
          <w:szCs w:val="28"/>
          <w:lang w:val="uk-UA"/>
        </w:rPr>
      </w:pPr>
      <w:r w:rsidRPr="00523215">
        <w:rPr>
          <w:sz w:val="28"/>
          <w:szCs w:val="28"/>
          <w:lang w:val="uk-UA"/>
        </w:rPr>
        <w:t>від __________</w:t>
      </w:r>
      <w:r>
        <w:rPr>
          <w:sz w:val="28"/>
          <w:szCs w:val="28"/>
          <w:lang w:val="uk-UA"/>
        </w:rPr>
        <w:t>201</w:t>
      </w:r>
      <w:r w:rsidRPr="00523215">
        <w:rPr>
          <w:sz w:val="28"/>
          <w:szCs w:val="28"/>
          <w:lang w:val="uk-UA"/>
        </w:rPr>
        <w:t xml:space="preserve">9 № _______ </w:t>
      </w:r>
    </w:p>
    <w:p w:rsidR="00D909B2" w:rsidRPr="00523215" w:rsidRDefault="00D909B2" w:rsidP="00FE67F7">
      <w:pPr>
        <w:rPr>
          <w:lang w:val="uk-UA"/>
        </w:rPr>
      </w:pPr>
    </w:p>
    <w:p w:rsidR="00D909B2" w:rsidRPr="00523215" w:rsidRDefault="00D909B2" w:rsidP="00FE67F7">
      <w:pPr>
        <w:pStyle w:val="ShapkaDocumentu"/>
        <w:spacing w:after="0"/>
        <w:ind w:left="4500" w:right="-262" w:hanging="4500"/>
        <w:jc w:val="left"/>
        <w:rPr>
          <w:rFonts w:ascii="Times New Roman" w:hAnsi="Times New Roman"/>
          <w:noProof/>
          <w:sz w:val="22"/>
          <w:szCs w:val="22"/>
        </w:rPr>
      </w:pPr>
    </w:p>
    <w:p w:rsidR="00D909B2" w:rsidRPr="00523215" w:rsidRDefault="00D909B2" w:rsidP="00FE67F7">
      <w:pPr>
        <w:pStyle w:val="ShapkaDocumentu"/>
        <w:spacing w:after="0"/>
        <w:ind w:left="4500" w:right="-262" w:hanging="4500"/>
        <w:jc w:val="left"/>
        <w:rPr>
          <w:rFonts w:ascii="Times New Roman" w:hAnsi="Times New Roman"/>
          <w:noProof/>
          <w:sz w:val="22"/>
          <w:szCs w:val="22"/>
        </w:rPr>
      </w:pPr>
    </w:p>
    <w:p w:rsidR="00D909B2" w:rsidRDefault="00D909B2" w:rsidP="00FE67F7">
      <w:pPr>
        <w:pStyle w:val="a1"/>
        <w:spacing w:before="0" w:after="0"/>
        <w:rPr>
          <w:rFonts w:ascii="Times New Roman" w:hAnsi="Times New Roman"/>
          <w:sz w:val="28"/>
          <w:szCs w:val="28"/>
        </w:rPr>
      </w:pPr>
      <w:r w:rsidRPr="00523215">
        <w:rPr>
          <w:rFonts w:ascii="Times New Roman" w:hAnsi="Times New Roman"/>
          <w:sz w:val="28"/>
          <w:szCs w:val="28"/>
        </w:rPr>
        <w:t>ПЕРЕЛІК</w:t>
      </w:r>
      <w:r w:rsidRPr="00975D89">
        <w:rPr>
          <w:rFonts w:ascii="Times New Roman" w:hAnsi="Times New Roman"/>
          <w:sz w:val="28"/>
          <w:szCs w:val="28"/>
        </w:rPr>
        <w:br/>
        <w:t>пільг для фізичних та юридичних осіб, наданих відповідно до</w:t>
      </w:r>
    </w:p>
    <w:p w:rsidR="00D909B2" w:rsidRDefault="00D909B2" w:rsidP="00FE67F7">
      <w:pPr>
        <w:pStyle w:val="a1"/>
        <w:spacing w:before="0" w:after="0"/>
        <w:rPr>
          <w:rFonts w:ascii="Times New Roman" w:hAnsi="Times New Roman"/>
          <w:sz w:val="28"/>
          <w:szCs w:val="28"/>
        </w:rPr>
      </w:pPr>
      <w:r w:rsidRPr="00975D89">
        <w:rPr>
          <w:rFonts w:ascii="Times New Roman" w:hAnsi="Times New Roman"/>
          <w:sz w:val="28"/>
          <w:szCs w:val="28"/>
        </w:rPr>
        <w:t xml:space="preserve"> пункту 284.1 статті 284 Податкового кодексу України,</w:t>
      </w:r>
    </w:p>
    <w:p w:rsidR="00D909B2" w:rsidRPr="00975D89" w:rsidRDefault="00D909B2" w:rsidP="00FE67F7">
      <w:pPr>
        <w:pStyle w:val="a1"/>
        <w:spacing w:before="0" w:after="0"/>
        <w:rPr>
          <w:rFonts w:ascii="Times New Roman" w:hAnsi="Times New Roman"/>
          <w:sz w:val="28"/>
          <w:szCs w:val="28"/>
        </w:rPr>
      </w:pPr>
      <w:r w:rsidRPr="00975D89">
        <w:rPr>
          <w:rFonts w:ascii="Times New Roman" w:hAnsi="Times New Roman"/>
          <w:sz w:val="28"/>
          <w:szCs w:val="28"/>
        </w:rPr>
        <w:t xml:space="preserve"> із сплати земельного податку</w:t>
      </w:r>
      <w:r w:rsidRPr="00975D89">
        <w:rPr>
          <w:rFonts w:ascii="Times New Roman" w:hAnsi="Times New Roman"/>
          <w:sz w:val="28"/>
          <w:szCs w:val="28"/>
          <w:vertAlign w:val="superscript"/>
        </w:rPr>
        <w:t>1</w:t>
      </w:r>
      <w:r w:rsidRPr="00975D89">
        <w:rPr>
          <w:rFonts w:ascii="Times New Roman" w:hAnsi="Times New Roman"/>
          <w:sz w:val="28"/>
          <w:szCs w:val="28"/>
        </w:rPr>
        <w:br/>
      </w:r>
    </w:p>
    <w:p w:rsidR="00D909B2" w:rsidRPr="00975D89" w:rsidRDefault="00D909B2" w:rsidP="00FE67F7">
      <w:pPr>
        <w:pStyle w:val="a3"/>
        <w:jc w:val="both"/>
        <w:rPr>
          <w:rFonts w:ascii="Times New Roman" w:hAnsi="Times New Roman"/>
          <w:sz w:val="28"/>
          <w:szCs w:val="28"/>
        </w:rPr>
      </w:pPr>
      <w:r>
        <w:rPr>
          <w:rFonts w:ascii="Times New Roman" w:hAnsi="Times New Roman"/>
          <w:sz w:val="28"/>
          <w:szCs w:val="28"/>
        </w:rPr>
        <w:t>Пільги встановлюються на 20</w:t>
      </w:r>
      <w:r>
        <w:rPr>
          <w:rFonts w:ascii="Times New Roman" w:hAnsi="Times New Roman"/>
          <w:sz w:val="28"/>
          <w:szCs w:val="28"/>
          <w:lang w:val="uk-UA"/>
        </w:rPr>
        <w:t>20</w:t>
      </w:r>
      <w:r w:rsidRPr="00975D89">
        <w:rPr>
          <w:rFonts w:ascii="Times New Roman" w:hAnsi="Times New Roman"/>
          <w:sz w:val="28"/>
          <w:szCs w:val="28"/>
        </w:rPr>
        <w:t xml:space="preserve"> рік та </w:t>
      </w:r>
      <w:r>
        <w:rPr>
          <w:rFonts w:ascii="Times New Roman" w:hAnsi="Times New Roman"/>
          <w:sz w:val="28"/>
          <w:szCs w:val="28"/>
        </w:rPr>
        <w:t>вводяться в дію</w:t>
      </w:r>
      <w:r>
        <w:rPr>
          <w:rFonts w:ascii="Times New Roman" w:hAnsi="Times New Roman"/>
          <w:sz w:val="28"/>
          <w:szCs w:val="28"/>
        </w:rPr>
        <w:br/>
        <w:t xml:space="preserve"> з 01 січня 20</w:t>
      </w:r>
      <w:r>
        <w:rPr>
          <w:rFonts w:ascii="Times New Roman" w:hAnsi="Times New Roman"/>
          <w:sz w:val="28"/>
          <w:szCs w:val="28"/>
          <w:lang w:val="uk-UA"/>
        </w:rPr>
        <w:t>20</w:t>
      </w:r>
      <w:r w:rsidRPr="00975D89">
        <w:rPr>
          <w:rFonts w:ascii="Times New Roman" w:hAnsi="Times New Roman"/>
          <w:sz w:val="28"/>
          <w:szCs w:val="28"/>
        </w:rPr>
        <w:t xml:space="preserve"> року.</w:t>
      </w:r>
    </w:p>
    <w:p w:rsidR="00D909B2" w:rsidRPr="00975D89" w:rsidRDefault="00D909B2" w:rsidP="00FE67F7">
      <w:pPr>
        <w:pStyle w:val="a3"/>
        <w:spacing w:after="120"/>
        <w:jc w:val="both"/>
        <w:rPr>
          <w:rFonts w:ascii="Times New Roman" w:hAnsi="Times New Roman"/>
          <w:sz w:val="28"/>
          <w:szCs w:val="28"/>
        </w:rPr>
      </w:pPr>
      <w:r w:rsidRPr="00975D89">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1432"/>
        <w:gridCol w:w="1901"/>
        <w:gridCol w:w="4343"/>
      </w:tblGrid>
      <w:tr w:rsidR="00D909B2" w:rsidRPr="00B56F36" w:rsidTr="00E5427D">
        <w:tc>
          <w:tcPr>
            <w:tcW w:w="990"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Код області</w:t>
            </w:r>
          </w:p>
        </w:tc>
        <w:tc>
          <w:tcPr>
            <w:tcW w:w="748"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Код району</w:t>
            </w:r>
          </w:p>
        </w:tc>
        <w:tc>
          <w:tcPr>
            <w:tcW w:w="993"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Код згідно з КОАТУУ</w:t>
            </w:r>
          </w:p>
        </w:tc>
        <w:tc>
          <w:tcPr>
            <w:tcW w:w="2269"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Найменування адміністративно-територіальної одиниці</w:t>
            </w:r>
            <w:r w:rsidRPr="00440802">
              <w:rPr>
                <w:rFonts w:ascii="Times New Roman" w:hAnsi="Times New Roman"/>
                <w:sz w:val="24"/>
                <w:szCs w:val="24"/>
              </w:rPr>
              <w:br/>
              <w:t>або населеного пункту, або території об’єднаної територіальної громади</w:t>
            </w:r>
          </w:p>
        </w:tc>
      </w:tr>
      <w:tr w:rsidR="00D909B2" w:rsidRPr="00B56F36" w:rsidTr="00E5427D">
        <w:tc>
          <w:tcPr>
            <w:tcW w:w="990"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16</w:t>
            </w:r>
          </w:p>
        </w:tc>
        <w:tc>
          <w:tcPr>
            <w:tcW w:w="748"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21</w:t>
            </w:r>
          </w:p>
        </w:tc>
        <w:tc>
          <w:tcPr>
            <w:tcW w:w="993" w:type="pc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5323455100</w:t>
            </w:r>
          </w:p>
        </w:tc>
        <w:tc>
          <w:tcPr>
            <w:tcW w:w="2269" w:type="pct"/>
            <w:vMerge w:val="restart"/>
            <w:vAlign w:val="center"/>
          </w:tcPr>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смт Нові Санжари</w:t>
            </w:r>
          </w:p>
          <w:p w:rsidR="00D909B2" w:rsidRPr="00440802" w:rsidRDefault="00D909B2" w:rsidP="00E5427D">
            <w:pPr>
              <w:pStyle w:val="a3"/>
              <w:ind w:firstLine="28"/>
              <w:jc w:val="center"/>
              <w:rPr>
                <w:rFonts w:ascii="Times New Roman" w:hAnsi="Times New Roman"/>
                <w:sz w:val="24"/>
                <w:szCs w:val="24"/>
              </w:rPr>
            </w:pPr>
            <w:r w:rsidRPr="00440802">
              <w:rPr>
                <w:rFonts w:ascii="Times New Roman" w:hAnsi="Times New Roman"/>
                <w:sz w:val="24"/>
                <w:szCs w:val="24"/>
              </w:rPr>
              <w:t>с. Зачепилівка</w:t>
            </w:r>
          </w:p>
        </w:tc>
      </w:tr>
      <w:tr w:rsidR="00D909B2" w:rsidRPr="00B56F36" w:rsidTr="00E5427D">
        <w:tc>
          <w:tcPr>
            <w:tcW w:w="990" w:type="pct"/>
            <w:vAlign w:val="center"/>
          </w:tcPr>
          <w:p w:rsidR="00D909B2" w:rsidRPr="00440802" w:rsidRDefault="00D909B2" w:rsidP="00E5427D">
            <w:pPr>
              <w:pStyle w:val="a3"/>
              <w:ind w:firstLine="28"/>
              <w:jc w:val="center"/>
              <w:rPr>
                <w:rFonts w:ascii="Times New Roman" w:hAnsi="Times New Roman"/>
                <w:sz w:val="24"/>
                <w:szCs w:val="24"/>
              </w:rPr>
            </w:pPr>
          </w:p>
        </w:tc>
        <w:tc>
          <w:tcPr>
            <w:tcW w:w="748" w:type="pct"/>
            <w:vAlign w:val="center"/>
          </w:tcPr>
          <w:p w:rsidR="00D909B2" w:rsidRPr="00440802" w:rsidRDefault="00D909B2" w:rsidP="00E5427D">
            <w:pPr>
              <w:pStyle w:val="a3"/>
              <w:ind w:firstLine="28"/>
              <w:jc w:val="center"/>
              <w:rPr>
                <w:rFonts w:ascii="Times New Roman" w:hAnsi="Times New Roman"/>
                <w:sz w:val="24"/>
                <w:szCs w:val="24"/>
              </w:rPr>
            </w:pPr>
          </w:p>
        </w:tc>
        <w:tc>
          <w:tcPr>
            <w:tcW w:w="993" w:type="pct"/>
            <w:vAlign w:val="center"/>
          </w:tcPr>
          <w:p w:rsidR="00D909B2" w:rsidRPr="00440802" w:rsidRDefault="00D909B2" w:rsidP="00E5427D">
            <w:pPr>
              <w:pStyle w:val="a3"/>
              <w:ind w:firstLine="28"/>
              <w:jc w:val="center"/>
              <w:rPr>
                <w:rFonts w:ascii="Times New Roman" w:hAnsi="Times New Roman"/>
                <w:sz w:val="24"/>
                <w:szCs w:val="24"/>
              </w:rPr>
            </w:pPr>
          </w:p>
        </w:tc>
        <w:tc>
          <w:tcPr>
            <w:tcW w:w="2269" w:type="pct"/>
            <w:vMerge/>
            <w:vAlign w:val="center"/>
          </w:tcPr>
          <w:p w:rsidR="00D909B2" w:rsidRPr="00440802" w:rsidRDefault="00D909B2" w:rsidP="00E5427D">
            <w:pPr>
              <w:pStyle w:val="a3"/>
              <w:ind w:firstLine="28"/>
              <w:jc w:val="center"/>
              <w:rPr>
                <w:rFonts w:ascii="Times New Roman" w:hAnsi="Times New Roman"/>
                <w:sz w:val="24"/>
                <w:szCs w:val="24"/>
              </w:rPr>
            </w:pPr>
          </w:p>
        </w:tc>
      </w:tr>
    </w:tbl>
    <w:p w:rsidR="00D909B2" w:rsidRDefault="00D909B2" w:rsidP="00FE67F7">
      <w:pPr>
        <w:tabs>
          <w:tab w:val="left" w:pos="227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Група платників.категорія, цільове призначення земельних</w:t>
            </w:r>
          </w:p>
          <w:p w:rsidR="00D909B2" w:rsidRPr="0001717B" w:rsidRDefault="00D909B2" w:rsidP="0001717B">
            <w:pPr>
              <w:tabs>
                <w:tab w:val="left" w:pos="2270"/>
              </w:tabs>
              <w:rPr>
                <w:sz w:val="23"/>
                <w:szCs w:val="28"/>
                <w:lang w:val="uk-UA"/>
              </w:rPr>
            </w:pPr>
            <w:r w:rsidRPr="0001717B">
              <w:rPr>
                <w:sz w:val="23"/>
                <w:szCs w:val="28"/>
                <w:lang w:val="uk-UA"/>
              </w:rPr>
              <w:t>ділянок</w:t>
            </w:r>
          </w:p>
        </w:tc>
        <w:tc>
          <w:tcPr>
            <w:tcW w:w="1903" w:type="dxa"/>
          </w:tcPr>
          <w:p w:rsidR="00D909B2" w:rsidRPr="0001717B" w:rsidRDefault="00D909B2" w:rsidP="0001717B">
            <w:pPr>
              <w:tabs>
                <w:tab w:val="left" w:pos="2270"/>
              </w:tabs>
              <w:rPr>
                <w:sz w:val="23"/>
                <w:szCs w:val="28"/>
                <w:lang w:val="uk-UA"/>
              </w:rPr>
            </w:pPr>
            <w:r w:rsidRPr="0001717B">
              <w:rPr>
                <w:sz w:val="23"/>
                <w:szCs w:val="28"/>
                <w:lang w:val="uk-UA"/>
              </w:rPr>
              <w:t>Розмір пільги</w:t>
            </w:r>
          </w:p>
          <w:p w:rsidR="00D909B2" w:rsidRPr="0001717B" w:rsidRDefault="00D909B2" w:rsidP="0001717B">
            <w:pPr>
              <w:tabs>
                <w:tab w:val="left" w:pos="2270"/>
              </w:tabs>
              <w:rPr>
                <w:sz w:val="23"/>
                <w:szCs w:val="28"/>
                <w:lang w:val="uk-UA"/>
              </w:rPr>
            </w:pPr>
            <w:r w:rsidRPr="0001717B">
              <w:rPr>
                <w:sz w:val="23"/>
                <w:szCs w:val="28"/>
                <w:lang w:val="uk-UA"/>
              </w:rPr>
              <w:t>(відсотків суми податкового зобов’язання на рік)</w:t>
            </w:r>
          </w:p>
        </w:tc>
      </w:tr>
      <w:tr w:rsidR="00D909B2" w:rsidRPr="004E458E" w:rsidTr="0001717B">
        <w:tc>
          <w:tcPr>
            <w:tcW w:w="7668" w:type="dxa"/>
          </w:tcPr>
          <w:p w:rsidR="00D909B2" w:rsidRPr="0001717B" w:rsidRDefault="00D909B2" w:rsidP="0001717B">
            <w:pPr>
              <w:tabs>
                <w:tab w:val="left" w:pos="2270"/>
              </w:tabs>
              <w:rPr>
                <w:b/>
                <w:sz w:val="23"/>
                <w:szCs w:val="28"/>
                <w:lang w:val="uk-UA"/>
              </w:rPr>
            </w:pPr>
            <w:r w:rsidRPr="0001717B">
              <w:rPr>
                <w:b/>
                <w:sz w:val="23"/>
                <w:szCs w:val="28"/>
                <w:lang w:val="uk-UA"/>
              </w:rPr>
              <w:t>Пільги щодо сплати земельного податку для фізичних осіб:</w:t>
            </w:r>
          </w:p>
          <w:p w:rsidR="00D909B2" w:rsidRPr="0001717B" w:rsidRDefault="00D909B2" w:rsidP="0001717B">
            <w:pPr>
              <w:tabs>
                <w:tab w:val="left" w:pos="2270"/>
              </w:tabs>
              <w:rPr>
                <w:sz w:val="23"/>
                <w:szCs w:val="28"/>
                <w:lang w:val="uk-UA"/>
              </w:rPr>
            </w:pPr>
            <w:r w:rsidRPr="0001717B">
              <w:rPr>
                <w:b/>
                <w:sz w:val="23"/>
                <w:szCs w:val="28"/>
                <w:lang w:val="uk-UA"/>
              </w:rPr>
              <w:t>Від сплати податку звільняються:</w:t>
            </w:r>
            <w:r w:rsidRPr="0001717B">
              <w:rPr>
                <w:sz w:val="23"/>
                <w:szCs w:val="28"/>
                <w:lang w:val="uk-UA"/>
              </w:rPr>
              <w:t xml:space="preserve">   </w:t>
            </w:r>
          </w:p>
        </w:tc>
        <w:tc>
          <w:tcPr>
            <w:tcW w:w="1903" w:type="dxa"/>
          </w:tcPr>
          <w:p w:rsidR="00D909B2" w:rsidRPr="0001717B" w:rsidRDefault="00D909B2" w:rsidP="0001717B">
            <w:pPr>
              <w:tabs>
                <w:tab w:val="left" w:pos="2270"/>
              </w:tabs>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- 1.1.  Іваліди першої і другої групи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- 1.2. фізичні особи,які виховують трьох і більше дітей віком до 18 років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- 1.3. пенсіонери (за віком)</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- 1.4. ветерани війни та особи, на яких поширюється дія Закону України «Про статус ветеранів війни, гарантії їх соціального захисту»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-1.5.фізичні особи, визнані законом особами, які постраждали внаслідок Чорнобильської катастрофи.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2. </w:t>
            </w:r>
            <w:r w:rsidRPr="0001717B">
              <w:rPr>
                <w:sz w:val="23"/>
                <w:szCs w:val="28"/>
                <w:u w:val="single"/>
                <w:lang w:val="uk-UA"/>
              </w:rPr>
              <w:t>Звільнення від сплати податку за земельні ділянки, перед-бачене для відповідної категорії фізичних осіб пунктом 1, поширюється на одну земельну ділянку за кожним видом використання у межах граничних норм:</w:t>
            </w:r>
          </w:p>
        </w:tc>
        <w:tc>
          <w:tcPr>
            <w:tcW w:w="1903" w:type="dxa"/>
          </w:tcPr>
          <w:p w:rsidR="00D909B2" w:rsidRPr="0001717B" w:rsidRDefault="00D909B2" w:rsidP="0001717B">
            <w:pPr>
              <w:tabs>
                <w:tab w:val="left" w:pos="2270"/>
              </w:tabs>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-2.1.для ведення особистого селянського господарства – у розмірі не більше 2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- 2.2. для будівництва і обслуговування житлового будинку, господарських будівельі споруд(присадибна ділянка)</w:t>
            </w:r>
          </w:p>
          <w:p w:rsidR="00D909B2" w:rsidRPr="0001717B" w:rsidRDefault="00D909B2" w:rsidP="0001717B">
            <w:pPr>
              <w:tabs>
                <w:tab w:val="left" w:pos="2270"/>
              </w:tabs>
              <w:rPr>
                <w:sz w:val="23"/>
                <w:szCs w:val="28"/>
                <w:lang w:val="uk-UA"/>
              </w:rPr>
            </w:pPr>
            <w:r w:rsidRPr="0001717B">
              <w:rPr>
                <w:sz w:val="23"/>
                <w:szCs w:val="28"/>
                <w:lang w:val="uk-UA"/>
              </w:rPr>
              <w:t xml:space="preserve">   смт Нові Санжари – не більше як 0,15 га;</w:t>
            </w:r>
          </w:p>
          <w:p w:rsidR="00D909B2" w:rsidRPr="0001717B" w:rsidRDefault="00D909B2" w:rsidP="0001717B">
            <w:pPr>
              <w:tabs>
                <w:tab w:val="left" w:pos="2270"/>
              </w:tabs>
              <w:rPr>
                <w:sz w:val="23"/>
                <w:szCs w:val="28"/>
                <w:lang w:val="uk-UA"/>
              </w:rPr>
            </w:pPr>
            <w:r w:rsidRPr="0001717B">
              <w:rPr>
                <w:sz w:val="23"/>
                <w:szCs w:val="28"/>
                <w:lang w:val="uk-UA"/>
              </w:rPr>
              <w:t xml:space="preserve">   с.Зачепилівка – не більше як  0,25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- 2.3.для індивідуального дачного будівництва не більше як 0,10га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-2.4. для будівництва індивідуальних гаражів не більше як 0,01га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- 2.5. для ведення садівництва не більше як 0,12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3. </w:t>
            </w:r>
            <w:r w:rsidRPr="0001717B">
              <w:rPr>
                <w:sz w:val="23"/>
                <w:szCs w:val="28"/>
                <w:u w:val="single"/>
                <w:lang w:val="uk-UA"/>
              </w:rPr>
              <w:t>Від сплати земельного податку звільняються на період дії єдинного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єдинного податку четвертої групи.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4. Якщо фізична особа, визначена в п.1,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самовільне обрання/ зміну земельної ділянки для застосування пільги. Пільга починає застосовуватися до обраної земельної ділянки з базового податкового ( звітного) періоду, у якому подану таку заяву.</w:t>
            </w:r>
          </w:p>
        </w:tc>
        <w:tc>
          <w:tcPr>
            <w:tcW w:w="1903" w:type="dxa"/>
          </w:tcPr>
          <w:p w:rsidR="00D909B2" w:rsidRPr="0001717B" w:rsidRDefault="00D909B2" w:rsidP="0001717B">
            <w:pPr>
              <w:tabs>
                <w:tab w:val="left" w:pos="2270"/>
              </w:tabs>
              <w:jc w:val="center"/>
              <w:rPr>
                <w:sz w:val="23"/>
                <w:szCs w:val="28"/>
                <w:lang w:val="uk-UA"/>
              </w:rPr>
            </w:pPr>
          </w:p>
        </w:tc>
      </w:tr>
      <w:tr w:rsidR="00D909B2" w:rsidRPr="00652EBA" w:rsidTr="0001717B">
        <w:tc>
          <w:tcPr>
            <w:tcW w:w="7668" w:type="dxa"/>
          </w:tcPr>
          <w:p w:rsidR="00D909B2" w:rsidRPr="0001717B" w:rsidRDefault="00D909B2" w:rsidP="0001717B">
            <w:pPr>
              <w:tabs>
                <w:tab w:val="left" w:pos="2270"/>
              </w:tabs>
              <w:rPr>
                <w:b/>
                <w:sz w:val="23"/>
                <w:szCs w:val="28"/>
                <w:lang w:val="uk-UA"/>
              </w:rPr>
            </w:pPr>
            <w:r w:rsidRPr="0001717B">
              <w:rPr>
                <w:b/>
                <w:sz w:val="23"/>
                <w:szCs w:val="28"/>
                <w:lang w:val="uk-UA"/>
              </w:rPr>
              <w:t>Пільги щодо сплати податку для юридичних осіб</w:t>
            </w:r>
          </w:p>
          <w:p w:rsidR="00D909B2" w:rsidRPr="0001717B" w:rsidRDefault="00D909B2" w:rsidP="0001717B">
            <w:pPr>
              <w:tabs>
                <w:tab w:val="left" w:pos="2270"/>
              </w:tabs>
              <w:rPr>
                <w:sz w:val="23"/>
                <w:szCs w:val="28"/>
                <w:lang w:val="uk-UA"/>
              </w:rPr>
            </w:pPr>
            <w:r w:rsidRPr="0001717B">
              <w:rPr>
                <w:sz w:val="23"/>
                <w:szCs w:val="28"/>
                <w:lang w:val="uk-UA"/>
              </w:rPr>
              <w:t>Від сплати земельного податку звільняються:</w:t>
            </w:r>
          </w:p>
        </w:tc>
        <w:tc>
          <w:tcPr>
            <w:tcW w:w="1903" w:type="dxa"/>
          </w:tcPr>
          <w:p w:rsidR="00D909B2" w:rsidRPr="0001717B" w:rsidRDefault="00D909B2" w:rsidP="0001717B">
            <w:pPr>
              <w:tabs>
                <w:tab w:val="left" w:pos="2270"/>
              </w:tabs>
              <w:jc w:val="center"/>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-1.1.санітарно курортні та оздоровчі заклади громадських організацій інвалідів, реабілітаційні установи громадських організацій інвалідів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-1.2.дошкільні та загальноосвітні начальні заклади незалежно від форми власності і джерел фінансування, заклади куль-тури, науки (крім національних та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- 1.3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менше,як 50%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менше як 25 % суми загальних витрат на оплату праці. 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 У разі порушення вимог цієї норми зазначені громадські організації інвалідів,їх підприємства та організації зобов’язані сплатити суми 100% податку за відповідний період, проіндексовані з урахуванням інфляції, а також штрафні санкції згідно із законодавством.</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-1.4. земельні ділянки кладовищ, крематоріїв та колумбаріїв.</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- 1.5. полігон твердих побутових відходів.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-1.6. земельні ділянки, надані для будівництва  та обслугову-вування культових та інших будівель, необхідних для забез-печення діяльності релігійних організацій України, статути яких зареєстровано у встановленому законом порядку.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- 1.7. державні та комунальні дитячі санітарно-курортні зак-лади та заклади оздоровлення та відпочинку, а також дитячі санаторно –курортні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і організацій. У разі виключення таких підприємств з реєстру неприбуткових організацій декларація подається платником податку протягом 30 кален-дарних днів з дня виключення,  а податок сплачується з наступного місяця в якому відбулося виключення з Реєстру.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-1.8. земельні ділянки дитячо-юнацьких спортивних шкіл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-1.9. землі дорожнього господарства автомобільних доріг загального користування під проїздною частиною узбіччя, земляним полотном, декоративним озелененням, резервними кюветами, мостами, штучними спорудами, тунелями, транс- портивними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фінансування автомобільних доріг, а саме:</w:t>
            </w:r>
          </w:p>
          <w:p w:rsidR="00D909B2" w:rsidRPr="0001717B" w:rsidRDefault="00D909B2" w:rsidP="0001717B">
            <w:pPr>
              <w:tabs>
                <w:tab w:val="left" w:pos="2270"/>
              </w:tabs>
              <w:rPr>
                <w:sz w:val="23"/>
                <w:szCs w:val="28"/>
                <w:lang w:val="uk-UA"/>
              </w:rPr>
            </w:pPr>
            <w:r w:rsidRPr="0001717B">
              <w:rPr>
                <w:sz w:val="23"/>
                <w:szCs w:val="28"/>
                <w:lang w:val="uk-UA"/>
              </w:rPr>
              <w:t xml:space="preserve">- майданчики для стоянки транспорту і відпочинку,склади,   гаражі, резервуари для зберігання паливно-мастильних мате-ріалів, комплекси для зважування великогабаритного транс-порту,виробничі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акцій (часток, паїв) належить державі.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-1.10. земельні ділянки сільськогосподарських підприємств усіх форм власності та фермерських ( селянських) госпо-дарств, зайнятих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-1.11. землі сільськогосподарських угідь,  що перебувають у тимчасовій консервації, або у стадії сільськогосподарського освоєння.</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bl>
    <w:p w:rsidR="00D909B2" w:rsidRPr="00652EBA" w:rsidRDefault="00D909B2" w:rsidP="00FE67F7">
      <w:pPr>
        <w:tabs>
          <w:tab w:val="left" w:pos="2270"/>
        </w:tabs>
        <w:rPr>
          <w:sz w:val="23"/>
          <w:szCs w:val="28"/>
          <w:lang w:val="uk-UA"/>
        </w:rPr>
      </w:pPr>
    </w:p>
    <w:p w:rsidR="00D909B2" w:rsidRPr="00652EBA" w:rsidRDefault="00D909B2" w:rsidP="00FE67F7">
      <w:pPr>
        <w:pStyle w:val="a3"/>
        <w:jc w:val="both"/>
        <w:rPr>
          <w:rFonts w:ascii="Times New Roman" w:hAnsi="Times New Roman"/>
          <w:sz w:val="23"/>
          <w:szCs w:val="28"/>
        </w:rPr>
      </w:pPr>
      <w:r w:rsidRPr="00652EBA">
        <w:rPr>
          <w:rFonts w:ascii="Times New Roman" w:hAnsi="Times New Roman"/>
          <w:sz w:val="23"/>
          <w:szCs w:val="28"/>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D909B2" w:rsidRPr="00975D89" w:rsidRDefault="00D909B2" w:rsidP="00FE67F7">
      <w:pPr>
        <w:tabs>
          <w:tab w:val="left" w:pos="2270"/>
        </w:tabs>
        <w:rPr>
          <w:sz w:val="28"/>
          <w:szCs w:val="28"/>
          <w:lang w:val="uk-UA"/>
        </w:rPr>
      </w:pPr>
    </w:p>
    <w:p w:rsidR="00D909B2" w:rsidRDefault="00D909B2" w:rsidP="00FE67F7">
      <w:pPr>
        <w:tabs>
          <w:tab w:val="left" w:pos="2270"/>
        </w:tabs>
        <w:rPr>
          <w:lang w:val="uk-UA"/>
        </w:rPr>
      </w:pPr>
    </w:p>
    <w:p w:rsidR="00D909B2" w:rsidRDefault="00D909B2" w:rsidP="00FE67F7">
      <w:pPr>
        <w:tabs>
          <w:tab w:val="left" w:pos="2270"/>
        </w:tabs>
        <w:rPr>
          <w:lang w:val="uk-UA"/>
        </w:rPr>
      </w:pPr>
      <w:r>
        <w:rPr>
          <w:lang w:val="uk-UA"/>
        </w:rPr>
        <w:t xml:space="preserve">   </w:t>
      </w:r>
    </w:p>
    <w:p w:rsidR="00D909B2" w:rsidRPr="00975D89" w:rsidRDefault="00D909B2" w:rsidP="00FE67F7">
      <w:pPr>
        <w:tabs>
          <w:tab w:val="left" w:pos="2270"/>
        </w:tabs>
        <w:rPr>
          <w:sz w:val="28"/>
          <w:szCs w:val="28"/>
          <w:lang w:val="uk-UA"/>
        </w:rPr>
      </w:pPr>
      <w:r>
        <w:rPr>
          <w:lang w:val="uk-UA"/>
        </w:rPr>
        <w:t xml:space="preserve">    </w:t>
      </w:r>
      <w:r w:rsidRPr="00975D89">
        <w:rPr>
          <w:sz w:val="28"/>
          <w:szCs w:val="28"/>
          <w:lang w:val="uk-UA"/>
        </w:rPr>
        <w:t xml:space="preserve">Секретар   </w:t>
      </w:r>
      <w:r>
        <w:rPr>
          <w:sz w:val="28"/>
          <w:szCs w:val="28"/>
          <w:lang w:val="uk-UA"/>
        </w:rPr>
        <w:t>селищної ради                                                                     О.О.Вовк</w:t>
      </w:r>
      <w:r w:rsidRPr="00975D89">
        <w:rPr>
          <w:sz w:val="28"/>
          <w:szCs w:val="28"/>
          <w:lang w:val="uk-UA"/>
        </w:rPr>
        <w:t xml:space="preserve">                                                                                                               </w:t>
      </w:r>
    </w:p>
    <w:p w:rsidR="00D909B2" w:rsidRPr="005536BF" w:rsidRDefault="00D909B2" w:rsidP="00FE67F7">
      <w:pPr>
        <w:pStyle w:val="a3"/>
        <w:jc w:val="both"/>
        <w:rPr>
          <w:rFonts w:ascii="Times New Roman" w:hAnsi="Times New Roman"/>
          <w:noProof/>
          <w:sz w:val="28"/>
          <w:szCs w:val="28"/>
        </w:rPr>
      </w:pPr>
    </w:p>
    <w:p w:rsidR="00D909B2" w:rsidRPr="005536BF" w:rsidRDefault="00D909B2" w:rsidP="00FE67F7">
      <w:pPr>
        <w:pStyle w:val="a3"/>
        <w:jc w:val="both"/>
        <w:rPr>
          <w:rFonts w:ascii="Times New Roman" w:hAnsi="Times New Roman"/>
          <w:noProof/>
          <w:sz w:val="28"/>
          <w:szCs w:val="28"/>
        </w:rPr>
      </w:pPr>
    </w:p>
    <w:p w:rsidR="00D909B2" w:rsidRDefault="00D909B2" w:rsidP="00FE67F7">
      <w:pPr>
        <w:pStyle w:val="a3"/>
        <w:jc w:val="both"/>
        <w:rPr>
          <w:rFonts w:ascii="Times New Roman" w:hAnsi="Times New Roman"/>
          <w:noProof/>
        </w:rPr>
      </w:pPr>
    </w:p>
    <w:p w:rsidR="00D909B2" w:rsidRPr="00AB6823" w:rsidRDefault="00D909B2" w:rsidP="00FE67F7">
      <w:pPr>
        <w:ind w:left="-360" w:hanging="180"/>
        <w:rPr>
          <w:lang w:val="uk-UA"/>
        </w:rPr>
      </w:pPr>
      <w:r>
        <w:rPr>
          <w:lang w:val="uk-UA"/>
        </w:rPr>
        <w:t xml:space="preserve">                              </w:t>
      </w:r>
    </w:p>
    <w:p w:rsidR="00D909B2" w:rsidRPr="00A74926"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Pr="00A74926"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Pr="00A74926"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NormalWeb"/>
        <w:shd w:val="clear" w:color="auto" w:fill="FFFFFF"/>
        <w:spacing w:before="225" w:beforeAutospacing="0" w:after="225" w:afterAutospacing="0" w:line="270" w:lineRule="atLeast"/>
        <w:rPr>
          <w:rFonts w:ascii="Arial" w:hAnsi="Arial" w:cs="Arial"/>
          <w:color w:val="4A4A4A"/>
          <w:lang w:val="uk-UA"/>
        </w:rPr>
      </w:pPr>
    </w:p>
    <w:p w:rsidR="00D909B2" w:rsidRDefault="00D909B2" w:rsidP="002536B0">
      <w:pPr>
        <w:ind w:left="5040" w:right="38"/>
        <w:rPr>
          <w:sz w:val="28"/>
          <w:szCs w:val="28"/>
          <w:lang w:val="uk-UA"/>
        </w:rPr>
      </w:pPr>
    </w:p>
    <w:p w:rsidR="00D909B2" w:rsidRDefault="00D909B2" w:rsidP="002536B0">
      <w:pPr>
        <w:ind w:left="5040" w:right="38"/>
        <w:rPr>
          <w:sz w:val="28"/>
          <w:szCs w:val="28"/>
          <w:lang w:val="uk-UA"/>
        </w:rPr>
      </w:pPr>
    </w:p>
    <w:p w:rsidR="00D909B2" w:rsidRPr="009F1171" w:rsidRDefault="00D909B2" w:rsidP="002536B0">
      <w:pPr>
        <w:ind w:left="5040" w:right="38"/>
        <w:rPr>
          <w:sz w:val="28"/>
          <w:szCs w:val="28"/>
          <w:lang w:val="uk-UA"/>
        </w:rPr>
      </w:pPr>
      <w:r w:rsidRPr="009F1171">
        <w:rPr>
          <w:sz w:val="28"/>
          <w:szCs w:val="28"/>
        </w:rPr>
        <w:t>Додаток</w:t>
      </w:r>
      <w:r w:rsidRPr="009F1171">
        <w:rPr>
          <w:sz w:val="28"/>
          <w:szCs w:val="28"/>
          <w:lang w:val="uk-UA"/>
        </w:rPr>
        <w:t xml:space="preserve"> </w:t>
      </w:r>
      <w:r>
        <w:rPr>
          <w:sz w:val="28"/>
          <w:szCs w:val="28"/>
          <w:lang w:val="uk-UA"/>
        </w:rPr>
        <w:t>3</w:t>
      </w:r>
    </w:p>
    <w:p w:rsidR="00D909B2" w:rsidRPr="00474C65" w:rsidRDefault="00D909B2" w:rsidP="002536B0">
      <w:pPr>
        <w:ind w:left="5040" w:right="38"/>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D909B2" w:rsidRPr="00930E95" w:rsidRDefault="00D909B2" w:rsidP="002536B0">
      <w:pPr>
        <w:ind w:left="5040"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rPr>
        <w:t>201</w:t>
      </w:r>
      <w:r w:rsidRPr="00876A58">
        <w:rPr>
          <w:sz w:val="28"/>
          <w:szCs w:val="28"/>
        </w:rPr>
        <w:t>9</w:t>
      </w:r>
      <w:r>
        <w:rPr>
          <w:sz w:val="28"/>
          <w:szCs w:val="28"/>
        </w:rPr>
        <w:t xml:space="preserve"> № </w:t>
      </w:r>
      <w:r w:rsidRPr="00876A58">
        <w:rPr>
          <w:sz w:val="28"/>
          <w:szCs w:val="28"/>
        </w:rPr>
        <w:t>______</w:t>
      </w:r>
      <w:r w:rsidRPr="00474C65">
        <w:rPr>
          <w:sz w:val="28"/>
          <w:szCs w:val="28"/>
        </w:rPr>
        <w:t xml:space="preserve">             </w:t>
      </w:r>
    </w:p>
    <w:p w:rsidR="00D909B2" w:rsidRPr="00930E95" w:rsidRDefault="00D909B2" w:rsidP="003428FA">
      <w:pPr>
        <w:ind w:right="38"/>
        <w:jc w:val="both"/>
        <w:rPr>
          <w:b/>
          <w:bCs/>
          <w:sz w:val="28"/>
          <w:szCs w:val="28"/>
        </w:rPr>
      </w:pPr>
    </w:p>
    <w:p w:rsidR="00D909B2" w:rsidRDefault="00D909B2" w:rsidP="003428FA">
      <w:pPr>
        <w:ind w:firstLine="708"/>
        <w:jc w:val="center"/>
        <w:rPr>
          <w:b/>
          <w:bCs/>
          <w:sz w:val="28"/>
          <w:szCs w:val="28"/>
          <w:lang w:val="uk-UA"/>
        </w:rPr>
      </w:pPr>
    </w:p>
    <w:p w:rsidR="00D909B2" w:rsidRDefault="00D909B2" w:rsidP="003428FA">
      <w:pPr>
        <w:ind w:firstLine="708"/>
        <w:jc w:val="center"/>
        <w:rPr>
          <w:b/>
          <w:bCs/>
          <w:sz w:val="28"/>
          <w:szCs w:val="28"/>
          <w:lang w:val="uk-UA"/>
        </w:rPr>
      </w:pPr>
    </w:p>
    <w:p w:rsidR="00D909B2" w:rsidRDefault="00D909B2" w:rsidP="003428FA">
      <w:pPr>
        <w:ind w:firstLine="708"/>
        <w:jc w:val="center"/>
        <w:rPr>
          <w:b/>
          <w:bCs/>
          <w:sz w:val="28"/>
          <w:szCs w:val="28"/>
          <w:lang w:val="uk-UA"/>
        </w:rPr>
      </w:pPr>
      <w:r>
        <w:rPr>
          <w:b/>
          <w:bCs/>
          <w:sz w:val="28"/>
          <w:szCs w:val="28"/>
          <w:lang w:val="uk-UA"/>
        </w:rPr>
        <w:t>Т</w:t>
      </w:r>
      <w:r>
        <w:rPr>
          <w:b/>
          <w:bCs/>
          <w:sz w:val="28"/>
          <w:szCs w:val="28"/>
        </w:rPr>
        <w:t>ранспортний податок</w:t>
      </w:r>
      <w:r>
        <w:rPr>
          <w:b/>
          <w:bCs/>
          <w:sz w:val="28"/>
          <w:szCs w:val="28"/>
          <w:lang w:val="uk-UA"/>
        </w:rPr>
        <w:t>.</w:t>
      </w:r>
    </w:p>
    <w:p w:rsidR="00D909B2" w:rsidRPr="00D03604" w:rsidRDefault="00D909B2" w:rsidP="003428FA">
      <w:pPr>
        <w:ind w:firstLine="708"/>
        <w:jc w:val="center"/>
        <w:rPr>
          <w:b/>
          <w:bCs/>
          <w:sz w:val="28"/>
          <w:szCs w:val="28"/>
          <w:lang w:val="uk-UA"/>
        </w:rPr>
      </w:pP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.1. Визначити, що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267.2. статті 267 Податкового кодексу України є об’єктом оподаткування.</w:t>
      </w: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.2. Визначити, що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та з урахуванням особливостей визначених пункту 267.2. статті 267 Податкового кодексу України.</w:t>
      </w: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.3. Базою оподаткування є легковий автомобіль, що є об’єктом оподаткування відповідно до пункту 267.3. статті 267 Податкового кодексу України.</w:t>
      </w:r>
    </w:p>
    <w:p w:rsidR="00D909B2" w:rsidRPr="0055573E" w:rsidRDefault="00D909B2" w:rsidP="003428FA">
      <w:pPr>
        <w:ind w:firstLine="708"/>
        <w:jc w:val="both"/>
        <w:rPr>
          <w:b/>
          <w:sz w:val="28"/>
          <w:szCs w:val="28"/>
        </w:rPr>
      </w:pPr>
      <w:r w:rsidRPr="0055573E">
        <w:rPr>
          <w:b/>
          <w:sz w:val="28"/>
          <w:szCs w:val="28"/>
          <w:lang w:val="uk-UA"/>
        </w:rPr>
        <w:t>1</w:t>
      </w:r>
      <w:r w:rsidRPr="0055573E">
        <w:rPr>
          <w:b/>
          <w:sz w:val="28"/>
          <w:szCs w:val="28"/>
        </w:rPr>
        <w:t>.4. Ставк</w:t>
      </w:r>
      <w:r w:rsidRPr="0055573E">
        <w:rPr>
          <w:b/>
          <w:sz w:val="28"/>
          <w:szCs w:val="28"/>
          <w:lang w:val="uk-UA"/>
        </w:rPr>
        <w:t>а</w:t>
      </w:r>
      <w:r w:rsidRPr="0055573E">
        <w:rPr>
          <w:b/>
          <w:sz w:val="28"/>
          <w:szCs w:val="28"/>
        </w:rPr>
        <w:t xml:space="preserve"> податку встановлюються з розрахунку на календарний рік у розмірі 25000 гривень за кожен легковий автомобіль, що є об’єктом оподаткування відповідно до пункту 267.4. статті 267 Податкового кодексу України.</w:t>
      </w:r>
    </w:p>
    <w:p w:rsidR="00D909B2" w:rsidRPr="00474C65" w:rsidRDefault="00D909B2" w:rsidP="003428FA">
      <w:pPr>
        <w:ind w:firstLine="708"/>
        <w:jc w:val="both"/>
        <w:rPr>
          <w:sz w:val="28"/>
          <w:szCs w:val="28"/>
        </w:rPr>
      </w:pPr>
      <w:r>
        <w:rPr>
          <w:sz w:val="28"/>
          <w:szCs w:val="28"/>
          <w:lang w:val="uk-UA"/>
        </w:rPr>
        <w:t>1</w:t>
      </w:r>
      <w:r w:rsidRPr="00474C65">
        <w:rPr>
          <w:sz w:val="28"/>
          <w:szCs w:val="28"/>
        </w:rPr>
        <w:t>.5. Базовий податковий (звітний) період дорівнює календарному року.</w:t>
      </w:r>
    </w:p>
    <w:p w:rsidR="00D909B2" w:rsidRPr="00876827" w:rsidRDefault="00D909B2" w:rsidP="003428FA">
      <w:pPr>
        <w:ind w:firstLine="708"/>
        <w:jc w:val="both"/>
        <w:rPr>
          <w:sz w:val="28"/>
          <w:szCs w:val="28"/>
        </w:rPr>
      </w:pPr>
      <w:r>
        <w:rPr>
          <w:sz w:val="28"/>
          <w:szCs w:val="28"/>
          <w:lang w:val="uk-UA"/>
        </w:rPr>
        <w:t>1</w:t>
      </w:r>
      <w:r w:rsidRPr="00474C65">
        <w:rPr>
          <w:sz w:val="28"/>
          <w:szCs w:val="28"/>
        </w:rPr>
        <w:t xml:space="preserve">.6. Податок сплачується за місцем реєстрації об’єктів оподаткування і зараховується до відповідного бюджету згідно з положеннями </w:t>
      </w:r>
      <w:hyperlink r:id="rId8" w:history="1">
        <w:r w:rsidRPr="00876827">
          <w:rPr>
            <w:sz w:val="28"/>
            <w:szCs w:val="28"/>
          </w:rPr>
          <w:t>Бюджетного</w:t>
        </w:r>
      </w:hyperlink>
      <w:hyperlink r:id="rId9" w:history="1">
        <w:r w:rsidRPr="00876827">
          <w:rPr>
            <w:sz w:val="28"/>
            <w:szCs w:val="28"/>
          </w:rPr>
          <w:t xml:space="preserve"> </w:t>
        </w:r>
      </w:hyperlink>
      <w:hyperlink r:id="rId10" w:history="1">
        <w:r w:rsidRPr="00876827">
          <w:rPr>
            <w:sz w:val="28"/>
            <w:szCs w:val="28"/>
          </w:rPr>
          <w:t>кодексу</w:t>
        </w:r>
      </w:hyperlink>
      <w:hyperlink r:id="rId11" w:history="1">
        <w:r w:rsidRPr="00876827">
          <w:rPr>
            <w:sz w:val="28"/>
            <w:szCs w:val="28"/>
          </w:rPr>
          <w:t xml:space="preserve"> </w:t>
        </w:r>
      </w:hyperlink>
      <w:hyperlink r:id="rId12" w:history="1">
        <w:r w:rsidRPr="00876827">
          <w:rPr>
            <w:sz w:val="28"/>
            <w:szCs w:val="28"/>
          </w:rPr>
          <w:t>України</w:t>
        </w:r>
      </w:hyperlink>
      <w:r w:rsidRPr="00876827">
        <w:rPr>
          <w:sz w:val="28"/>
          <w:szCs w:val="28"/>
        </w:rPr>
        <w:t>.</w:t>
      </w:r>
    </w:p>
    <w:p w:rsidR="00D909B2" w:rsidRPr="00474C65" w:rsidRDefault="00D909B2" w:rsidP="003428FA">
      <w:pPr>
        <w:ind w:firstLine="708"/>
        <w:jc w:val="both"/>
        <w:rPr>
          <w:sz w:val="28"/>
          <w:szCs w:val="28"/>
        </w:rPr>
      </w:pPr>
      <w:r>
        <w:rPr>
          <w:sz w:val="28"/>
          <w:szCs w:val="28"/>
          <w:lang w:val="uk-UA"/>
        </w:rPr>
        <w:t>1</w:t>
      </w:r>
      <w:r w:rsidRPr="00474C65">
        <w:rPr>
          <w:sz w:val="28"/>
          <w:szCs w:val="28"/>
        </w:rPr>
        <w:t>.7. Обчислення суми податку здійснюється відповідно до Порядку, визначеному пунктом 267.6 статті 267 Податкового кодексу України.</w:t>
      </w:r>
    </w:p>
    <w:p w:rsidR="00D909B2" w:rsidRPr="00474C65" w:rsidRDefault="00D909B2" w:rsidP="003428FA">
      <w:pPr>
        <w:jc w:val="both"/>
        <w:rPr>
          <w:sz w:val="28"/>
          <w:szCs w:val="28"/>
        </w:rPr>
      </w:pPr>
      <w:r>
        <w:rPr>
          <w:sz w:val="28"/>
          <w:szCs w:val="28"/>
          <w:lang w:val="en-US"/>
        </w:rPr>
        <w:t>        </w:t>
      </w:r>
      <w:r>
        <w:rPr>
          <w:sz w:val="28"/>
          <w:szCs w:val="28"/>
        </w:rPr>
        <w:t xml:space="preserve"> </w:t>
      </w:r>
      <w:r>
        <w:rPr>
          <w:sz w:val="28"/>
          <w:szCs w:val="28"/>
          <w:lang w:val="uk-UA"/>
        </w:rPr>
        <w:t>1</w:t>
      </w:r>
      <w:r w:rsidRPr="00474C65">
        <w:rPr>
          <w:sz w:val="28"/>
          <w:szCs w:val="28"/>
        </w:rPr>
        <w:t>.8. Транспортний податок сплачується:</w:t>
      </w:r>
    </w:p>
    <w:p w:rsidR="00D909B2" w:rsidRPr="00474C65" w:rsidRDefault="00D909B2" w:rsidP="003428FA">
      <w:pPr>
        <w:ind w:firstLine="708"/>
        <w:jc w:val="both"/>
        <w:rPr>
          <w:sz w:val="28"/>
          <w:szCs w:val="28"/>
        </w:rPr>
      </w:pPr>
      <w:r w:rsidRPr="00474C65">
        <w:rPr>
          <w:sz w:val="28"/>
          <w:szCs w:val="28"/>
        </w:rPr>
        <w:t>а) фізичними особами - протягом 60 днів з дня вручення податкового повідомлення-рішення;</w:t>
      </w:r>
    </w:p>
    <w:p w:rsidR="00D909B2" w:rsidRPr="00474C65" w:rsidRDefault="00D909B2" w:rsidP="003428FA">
      <w:pPr>
        <w:ind w:firstLine="708"/>
        <w:jc w:val="both"/>
        <w:rPr>
          <w:sz w:val="28"/>
          <w:szCs w:val="28"/>
        </w:rPr>
      </w:pPr>
      <w:r w:rsidRPr="00474C65">
        <w:rPr>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909B2" w:rsidRPr="002536B0" w:rsidRDefault="00D909B2" w:rsidP="003428FA">
      <w:pPr>
        <w:widowControl w:val="0"/>
        <w:tabs>
          <w:tab w:val="left" w:pos="853"/>
        </w:tabs>
        <w:jc w:val="both"/>
        <w:rPr>
          <w:sz w:val="28"/>
          <w:szCs w:val="28"/>
          <w:lang w:val="uk-UA"/>
        </w:rPr>
      </w:pPr>
    </w:p>
    <w:p w:rsidR="00D909B2" w:rsidRPr="007C3981" w:rsidRDefault="00D909B2" w:rsidP="003428FA">
      <w:pPr>
        <w:ind w:firstLine="708"/>
        <w:jc w:val="both"/>
        <w:rPr>
          <w:b/>
          <w:bCs/>
          <w:sz w:val="28"/>
          <w:szCs w:val="28"/>
        </w:rPr>
      </w:pPr>
    </w:p>
    <w:p w:rsidR="00D909B2" w:rsidRPr="004F4ECB" w:rsidRDefault="00D909B2" w:rsidP="003428FA">
      <w:pPr>
        <w:ind w:right="38" w:firstLine="5812"/>
        <w:rPr>
          <w:sz w:val="26"/>
          <w:szCs w:val="26"/>
        </w:rPr>
      </w:pPr>
    </w:p>
    <w:p w:rsidR="00D909B2" w:rsidRDefault="00D909B2" w:rsidP="004C32DB">
      <w:pPr>
        <w:ind w:firstLine="708"/>
        <w:rPr>
          <w:sz w:val="28"/>
          <w:szCs w:val="28"/>
          <w:lang w:val="uk-UA"/>
        </w:rPr>
      </w:pPr>
    </w:p>
    <w:p w:rsidR="00D909B2" w:rsidRPr="003300F2" w:rsidRDefault="00D909B2" w:rsidP="004C32DB">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D909B2" w:rsidRDefault="00D909B2" w:rsidP="002536B0">
      <w:pPr>
        <w:ind w:left="4820" w:right="38" w:hanging="4820"/>
        <w:jc w:val="both"/>
        <w:rPr>
          <w:sz w:val="28"/>
          <w:szCs w:val="28"/>
          <w:lang w:val="uk-UA"/>
        </w:rPr>
      </w:pPr>
      <w:r>
        <w:rPr>
          <w:sz w:val="28"/>
          <w:szCs w:val="28"/>
          <w:lang w:val="uk-UA"/>
        </w:rPr>
        <w:tab/>
        <w:t xml:space="preserve">    </w:t>
      </w: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Pr="009F1171" w:rsidRDefault="00D909B2" w:rsidP="002536B0">
      <w:pPr>
        <w:ind w:left="5580" w:right="38" w:firstLine="40"/>
        <w:jc w:val="both"/>
        <w:rPr>
          <w:sz w:val="28"/>
          <w:szCs w:val="28"/>
          <w:lang w:val="uk-UA"/>
        </w:rPr>
      </w:pPr>
      <w:r w:rsidRPr="009F1171">
        <w:rPr>
          <w:sz w:val="28"/>
          <w:szCs w:val="28"/>
        </w:rPr>
        <w:t>Додаток</w:t>
      </w:r>
      <w:r>
        <w:rPr>
          <w:sz w:val="28"/>
          <w:szCs w:val="28"/>
          <w:lang w:val="uk-UA"/>
        </w:rPr>
        <w:t xml:space="preserve"> 4</w:t>
      </w:r>
    </w:p>
    <w:p w:rsidR="00D909B2" w:rsidRPr="00474C65" w:rsidRDefault="00D909B2" w:rsidP="002536B0">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D909B2" w:rsidRDefault="00D909B2" w:rsidP="002536B0">
      <w:pPr>
        <w:ind w:left="5580" w:right="38" w:firstLine="40"/>
        <w:jc w:val="both"/>
        <w:rPr>
          <w:sz w:val="26"/>
          <w:szCs w:val="26"/>
          <w:lang w:val="uk-UA"/>
        </w:rPr>
      </w:pPr>
      <w:r w:rsidRPr="00474C65">
        <w:rPr>
          <w:sz w:val="28"/>
          <w:szCs w:val="28"/>
        </w:rPr>
        <w:t>від</w:t>
      </w:r>
      <w:r>
        <w:rPr>
          <w:sz w:val="28"/>
          <w:szCs w:val="28"/>
        </w:rPr>
        <w:t xml:space="preserve"> </w:t>
      </w:r>
      <w:r w:rsidRPr="00876A58">
        <w:rPr>
          <w:sz w:val="28"/>
          <w:szCs w:val="28"/>
        </w:rPr>
        <w:t>__________</w:t>
      </w:r>
      <w:r>
        <w:rPr>
          <w:sz w:val="28"/>
          <w:szCs w:val="28"/>
        </w:rPr>
        <w:t>201</w:t>
      </w:r>
      <w:r w:rsidRPr="00876A58">
        <w:rPr>
          <w:sz w:val="28"/>
          <w:szCs w:val="28"/>
        </w:rPr>
        <w:t>9</w:t>
      </w:r>
      <w:r>
        <w:rPr>
          <w:sz w:val="28"/>
          <w:szCs w:val="28"/>
        </w:rPr>
        <w:t xml:space="preserve"> № </w:t>
      </w:r>
      <w:r w:rsidRPr="00876A58">
        <w:rPr>
          <w:sz w:val="28"/>
          <w:szCs w:val="28"/>
        </w:rPr>
        <w:t>______</w:t>
      </w:r>
      <w:r w:rsidRPr="00474C65">
        <w:rPr>
          <w:sz w:val="28"/>
          <w:szCs w:val="28"/>
        </w:rPr>
        <w:t xml:space="preserve"> </w:t>
      </w: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r>
        <w:rPr>
          <w:b/>
          <w:bCs/>
          <w:sz w:val="28"/>
          <w:szCs w:val="28"/>
          <w:lang w:val="uk-UA"/>
        </w:rPr>
        <w:t>Є</w:t>
      </w:r>
      <w:r w:rsidRPr="002A1CCF">
        <w:rPr>
          <w:b/>
          <w:bCs/>
          <w:sz w:val="28"/>
          <w:szCs w:val="28"/>
        </w:rPr>
        <w:t>диний податок</w:t>
      </w:r>
      <w:r w:rsidRPr="002A1CCF">
        <w:rPr>
          <w:b/>
          <w:bCs/>
          <w:sz w:val="28"/>
          <w:szCs w:val="28"/>
          <w:lang w:val="uk-UA"/>
        </w:rPr>
        <w:t>.</w:t>
      </w:r>
    </w:p>
    <w:p w:rsidR="00D909B2" w:rsidRPr="00474C65" w:rsidRDefault="00D909B2" w:rsidP="002536B0">
      <w:pPr>
        <w:jc w:val="center"/>
        <w:rPr>
          <w:sz w:val="28"/>
          <w:szCs w:val="28"/>
        </w:rPr>
      </w:pPr>
    </w:p>
    <w:p w:rsidR="00D909B2" w:rsidRPr="00D107BA" w:rsidRDefault="00D909B2" w:rsidP="002536B0">
      <w:pPr>
        <w:ind w:firstLine="708"/>
        <w:jc w:val="both"/>
        <w:rPr>
          <w:sz w:val="28"/>
          <w:szCs w:val="28"/>
          <w:lang w:val="uk-UA"/>
        </w:rPr>
      </w:pPr>
      <w:r>
        <w:rPr>
          <w:sz w:val="28"/>
          <w:szCs w:val="28"/>
          <w:lang w:val="uk-UA"/>
        </w:rPr>
        <w:t xml:space="preserve">1. </w:t>
      </w:r>
      <w:r w:rsidRPr="00D107BA">
        <w:rPr>
          <w:sz w:val="28"/>
          <w:szCs w:val="28"/>
        </w:rPr>
        <w:t>Платник</w:t>
      </w:r>
      <w:r w:rsidRPr="00D107BA">
        <w:rPr>
          <w:sz w:val="28"/>
          <w:szCs w:val="28"/>
          <w:lang w:val="uk-UA"/>
        </w:rPr>
        <w:t>ів єдиного податку визначено статтею 291 Податковим кодексом України.</w:t>
      </w:r>
    </w:p>
    <w:p w:rsidR="00D909B2" w:rsidRPr="00D107BA" w:rsidRDefault="00D909B2" w:rsidP="002536B0">
      <w:pPr>
        <w:ind w:firstLine="708"/>
        <w:jc w:val="both"/>
        <w:rPr>
          <w:sz w:val="28"/>
          <w:szCs w:val="28"/>
          <w:lang w:val="uk-UA"/>
        </w:rPr>
      </w:pPr>
      <w:r>
        <w:rPr>
          <w:sz w:val="28"/>
          <w:szCs w:val="28"/>
          <w:lang w:val="uk-UA"/>
        </w:rPr>
        <w:t xml:space="preserve">2. </w:t>
      </w:r>
      <w:r w:rsidRPr="00D107BA">
        <w:rPr>
          <w:sz w:val="28"/>
          <w:szCs w:val="28"/>
          <w:lang w:val="uk-UA"/>
        </w:rPr>
        <w:t>Порядок визначення доходів та їх склад для платників єдиного податку першої – третьої групи визначено статтею 292 Податкового кодексу України.</w:t>
      </w:r>
    </w:p>
    <w:p w:rsidR="00D909B2" w:rsidRPr="00D107BA" w:rsidRDefault="00D909B2" w:rsidP="002536B0">
      <w:pPr>
        <w:ind w:firstLine="708"/>
        <w:jc w:val="both"/>
        <w:rPr>
          <w:sz w:val="28"/>
          <w:szCs w:val="28"/>
        </w:rPr>
      </w:pPr>
      <w:r w:rsidRPr="00DD0CF4">
        <w:rPr>
          <w:color w:val="000000"/>
          <w:sz w:val="28"/>
          <w:szCs w:val="28"/>
          <w:shd w:val="clear" w:color="auto" w:fill="FAFAFA"/>
        </w:rPr>
        <w:t>3</w:t>
      </w:r>
      <w:r>
        <w:rPr>
          <w:color w:val="000000"/>
          <w:sz w:val="28"/>
          <w:szCs w:val="28"/>
          <w:shd w:val="clear" w:color="auto" w:fill="FAFAFA"/>
          <w:lang w:val="uk-UA"/>
        </w:rPr>
        <w:t xml:space="preserve">. </w:t>
      </w:r>
      <w:r w:rsidRPr="00D107BA">
        <w:rPr>
          <w:color w:val="000000"/>
          <w:sz w:val="28"/>
          <w:szCs w:val="28"/>
          <w:shd w:val="clear" w:color="auto" w:fill="FAFAF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 встановленої законом на 1 січня податкового (звітного) року</w:t>
      </w:r>
      <w:r w:rsidRPr="00D107BA">
        <w:rPr>
          <w:color w:val="000000"/>
          <w:sz w:val="28"/>
          <w:szCs w:val="28"/>
          <w:shd w:val="clear" w:color="auto" w:fill="FAFAFA"/>
          <w:lang w:val="uk-UA"/>
        </w:rPr>
        <w:t>.</w:t>
      </w:r>
    </w:p>
    <w:p w:rsidR="00D909B2" w:rsidRPr="00992236" w:rsidRDefault="00D909B2" w:rsidP="002536B0">
      <w:pPr>
        <w:ind w:firstLine="708"/>
        <w:jc w:val="both"/>
        <w:rPr>
          <w:b/>
          <w:bCs/>
          <w:sz w:val="28"/>
          <w:szCs w:val="28"/>
        </w:rPr>
      </w:pPr>
      <w:r w:rsidRPr="00992236">
        <w:rPr>
          <w:b/>
          <w:bCs/>
          <w:sz w:val="28"/>
          <w:szCs w:val="28"/>
        </w:rPr>
        <w:t>3</w:t>
      </w:r>
      <w:r w:rsidRPr="00992236">
        <w:rPr>
          <w:b/>
          <w:bCs/>
          <w:sz w:val="28"/>
          <w:szCs w:val="28"/>
          <w:lang w:val="uk-UA"/>
        </w:rPr>
        <w:t>.</w:t>
      </w:r>
      <w:r w:rsidRPr="00992236">
        <w:rPr>
          <w:b/>
          <w:sz w:val="28"/>
          <w:szCs w:val="28"/>
          <w:lang w:val="uk-UA"/>
        </w:rPr>
        <w:t>1</w:t>
      </w:r>
      <w:r w:rsidRPr="00992236">
        <w:rPr>
          <w:b/>
          <w:sz w:val="28"/>
          <w:szCs w:val="28"/>
        </w:rPr>
        <w:t>. Встановити наступні ставки єдиного податку з розрахунку на календарний місяць:</w:t>
      </w:r>
    </w:p>
    <w:p w:rsidR="00D909B2" w:rsidRPr="00992236" w:rsidRDefault="00D909B2" w:rsidP="002536B0">
      <w:pPr>
        <w:widowControl w:val="0"/>
        <w:tabs>
          <w:tab w:val="left" w:pos="853"/>
        </w:tabs>
        <w:jc w:val="both"/>
        <w:rPr>
          <w:b/>
          <w:sz w:val="28"/>
          <w:szCs w:val="28"/>
          <w:lang w:val="uk-UA"/>
        </w:rPr>
      </w:pPr>
      <w:r w:rsidRPr="00992236">
        <w:rPr>
          <w:b/>
          <w:sz w:val="28"/>
          <w:szCs w:val="28"/>
        </w:rPr>
        <w:tab/>
        <w:t xml:space="preserve">1) для першої групи платників єдиного податку – </w:t>
      </w:r>
      <w:r w:rsidRPr="00992236">
        <w:rPr>
          <w:b/>
          <w:sz w:val="28"/>
          <w:szCs w:val="28"/>
          <w:lang w:val="uk-UA"/>
        </w:rPr>
        <w:t>10</w:t>
      </w:r>
      <w:r w:rsidRPr="00992236">
        <w:rPr>
          <w:b/>
          <w:sz w:val="28"/>
          <w:szCs w:val="28"/>
        </w:rPr>
        <w:t xml:space="preserve"> відсотків до розміру прожит</w:t>
      </w:r>
      <w:r w:rsidRPr="00992236">
        <w:rPr>
          <w:b/>
          <w:sz w:val="28"/>
          <w:szCs w:val="28"/>
          <w:lang w:val="uk-UA"/>
        </w:rPr>
        <w:t>к</w:t>
      </w:r>
      <w:r w:rsidRPr="00992236">
        <w:rPr>
          <w:b/>
          <w:sz w:val="28"/>
          <w:szCs w:val="28"/>
        </w:rPr>
        <w:t>о</w:t>
      </w:r>
      <w:r w:rsidRPr="00992236">
        <w:rPr>
          <w:b/>
          <w:sz w:val="28"/>
          <w:szCs w:val="28"/>
          <w:lang w:val="uk-UA"/>
        </w:rPr>
        <w:t>в</w:t>
      </w:r>
      <w:r w:rsidRPr="00992236">
        <w:rPr>
          <w:b/>
          <w:sz w:val="28"/>
          <w:szCs w:val="28"/>
        </w:rPr>
        <w:t>ого мінімуму встановленого на 1 січня податкового (звітного) року</w:t>
      </w:r>
      <w:r w:rsidRPr="00992236">
        <w:rPr>
          <w:b/>
          <w:sz w:val="28"/>
          <w:szCs w:val="28"/>
          <w:lang w:val="uk-UA"/>
        </w:rPr>
        <w:t>;</w:t>
      </w:r>
    </w:p>
    <w:p w:rsidR="00D909B2" w:rsidRPr="00992236" w:rsidRDefault="00D909B2" w:rsidP="002536B0">
      <w:pPr>
        <w:widowControl w:val="0"/>
        <w:tabs>
          <w:tab w:val="left" w:pos="853"/>
        </w:tabs>
        <w:jc w:val="both"/>
        <w:rPr>
          <w:b/>
          <w:sz w:val="28"/>
          <w:szCs w:val="28"/>
          <w:lang w:val="uk-UA"/>
        </w:rPr>
      </w:pPr>
      <w:r w:rsidRPr="00992236">
        <w:rPr>
          <w:b/>
          <w:sz w:val="28"/>
          <w:szCs w:val="28"/>
          <w:lang w:val="uk-UA"/>
        </w:rPr>
        <w:tab/>
      </w:r>
      <w:r w:rsidRPr="00992236">
        <w:rPr>
          <w:b/>
          <w:sz w:val="28"/>
          <w:szCs w:val="28"/>
        </w:rPr>
        <w:t xml:space="preserve">2) для другої групи платників єдиного податку – </w:t>
      </w:r>
      <w:r w:rsidRPr="00992236">
        <w:rPr>
          <w:b/>
          <w:sz w:val="28"/>
          <w:szCs w:val="28"/>
          <w:lang w:val="uk-UA"/>
        </w:rPr>
        <w:t>20</w:t>
      </w:r>
      <w:r w:rsidRPr="00992236">
        <w:rPr>
          <w:b/>
          <w:sz w:val="28"/>
          <w:szCs w:val="28"/>
        </w:rPr>
        <w:t xml:space="preserve"> відсотків від мінімальної заробітної плати встановленої на 1 січня податкового (звітного) року</w:t>
      </w:r>
      <w:r w:rsidRPr="00992236">
        <w:rPr>
          <w:b/>
          <w:sz w:val="28"/>
          <w:szCs w:val="28"/>
          <w:lang w:val="uk-UA"/>
        </w:rPr>
        <w:t xml:space="preserve">. </w:t>
      </w:r>
      <w:r w:rsidRPr="00992236">
        <w:rPr>
          <w:b/>
          <w:sz w:val="28"/>
          <w:szCs w:val="28"/>
        </w:rPr>
        <w:t xml:space="preserve"> </w:t>
      </w:r>
    </w:p>
    <w:p w:rsidR="00D909B2" w:rsidRPr="00D107BA" w:rsidRDefault="00D909B2" w:rsidP="002536B0">
      <w:pPr>
        <w:widowControl w:val="0"/>
        <w:tabs>
          <w:tab w:val="left" w:pos="853"/>
        </w:tabs>
        <w:jc w:val="both"/>
        <w:rPr>
          <w:sz w:val="28"/>
          <w:szCs w:val="28"/>
        </w:rPr>
      </w:pPr>
      <w:r>
        <w:rPr>
          <w:sz w:val="28"/>
          <w:szCs w:val="28"/>
        </w:rPr>
        <w:tab/>
      </w:r>
      <w:r w:rsidRPr="00DD0CF4">
        <w:rPr>
          <w:sz w:val="28"/>
          <w:szCs w:val="28"/>
        </w:rPr>
        <w:t>3</w:t>
      </w:r>
      <w:r w:rsidRPr="00D107BA">
        <w:rPr>
          <w:sz w:val="28"/>
          <w:szCs w:val="28"/>
        </w:rPr>
        <w:t>.</w:t>
      </w:r>
      <w:r w:rsidRPr="00D107BA">
        <w:rPr>
          <w:sz w:val="28"/>
          <w:szCs w:val="28"/>
          <w:lang w:val="uk-UA"/>
        </w:rPr>
        <w:t>2.</w:t>
      </w:r>
      <w:r w:rsidRPr="00D107BA">
        <w:rPr>
          <w:sz w:val="28"/>
          <w:szCs w:val="28"/>
        </w:rPr>
        <w:t xml:space="preserve"> Ставки єдиного податку для суб’єктів господарювання, які не зазначені в</w:t>
      </w:r>
      <w:r w:rsidRPr="00474C65">
        <w:t xml:space="preserve"> </w:t>
      </w:r>
      <w:r w:rsidRPr="00D107BA">
        <w:rPr>
          <w:sz w:val="28"/>
          <w:szCs w:val="28"/>
        </w:rPr>
        <w:t xml:space="preserve">підпункті </w:t>
      </w:r>
      <w:r w:rsidRPr="008E5820">
        <w:rPr>
          <w:sz w:val="28"/>
          <w:szCs w:val="28"/>
        </w:rPr>
        <w:t>3</w:t>
      </w:r>
      <w:r w:rsidRPr="00D107BA">
        <w:rPr>
          <w:sz w:val="28"/>
          <w:szCs w:val="28"/>
          <w:lang w:val="uk-UA"/>
        </w:rPr>
        <w:t>.</w:t>
      </w:r>
      <w:r w:rsidRPr="00D107BA">
        <w:rPr>
          <w:sz w:val="28"/>
          <w:szCs w:val="28"/>
        </w:rPr>
        <w:t>1. встановлю</w:t>
      </w:r>
      <w:r>
        <w:rPr>
          <w:sz w:val="28"/>
          <w:szCs w:val="28"/>
          <w:lang w:val="uk-UA"/>
        </w:rPr>
        <w:t>ю</w:t>
      </w:r>
      <w:r w:rsidRPr="00D107BA">
        <w:rPr>
          <w:sz w:val="28"/>
          <w:szCs w:val="28"/>
        </w:rPr>
        <w:t>ться відповідно до пунктів 293.3-293.9 статті 293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4</w:t>
      </w:r>
      <w:r>
        <w:rPr>
          <w:sz w:val="28"/>
          <w:szCs w:val="28"/>
          <w:lang w:val="uk-UA"/>
        </w:rPr>
        <w:t xml:space="preserve">. </w:t>
      </w:r>
      <w:r w:rsidRPr="00D107BA">
        <w:rPr>
          <w:sz w:val="28"/>
          <w:szCs w:val="28"/>
          <w:lang w:val="uk-UA"/>
        </w:rPr>
        <w:t>Податковий (звітний) період для платників єдиного податку визначено статтею 294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5</w:t>
      </w:r>
      <w:r>
        <w:rPr>
          <w:sz w:val="28"/>
          <w:szCs w:val="28"/>
          <w:lang w:val="uk-UA"/>
        </w:rPr>
        <w:t xml:space="preserve">. </w:t>
      </w:r>
      <w:r w:rsidRPr="00D107BA">
        <w:rPr>
          <w:sz w:val="28"/>
          <w:szCs w:val="28"/>
          <w:lang w:val="uk-UA"/>
        </w:rPr>
        <w:t>Порядок нарахування та строки сплати єдиного податку визначено статтею 295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6</w:t>
      </w:r>
      <w:r>
        <w:rPr>
          <w:sz w:val="28"/>
          <w:szCs w:val="28"/>
          <w:lang w:val="uk-UA"/>
        </w:rPr>
        <w:t xml:space="preserve">. </w:t>
      </w:r>
      <w:r w:rsidRPr="00D107BA">
        <w:rPr>
          <w:sz w:val="28"/>
          <w:szCs w:val="28"/>
          <w:lang w:val="uk-UA"/>
        </w:rPr>
        <w:t xml:space="preserve">Ведення обліку та складання звітності платниками єдиного податку визначено статтею 296 </w:t>
      </w:r>
      <w:r w:rsidRPr="00523215">
        <w:rPr>
          <w:sz w:val="28"/>
          <w:szCs w:val="28"/>
          <w:lang w:val="uk-UA"/>
        </w:rPr>
        <w:t>Податкового</w:t>
      </w:r>
      <w:r w:rsidRPr="00D107BA">
        <w:rPr>
          <w:sz w:val="28"/>
          <w:szCs w:val="28"/>
          <w:lang w:val="uk-UA"/>
        </w:rPr>
        <w:t xml:space="preserve"> кодексу України.</w:t>
      </w:r>
    </w:p>
    <w:p w:rsidR="00D909B2" w:rsidRPr="00D107BA" w:rsidRDefault="00D909B2" w:rsidP="002536B0">
      <w:pPr>
        <w:ind w:firstLine="708"/>
        <w:jc w:val="both"/>
        <w:rPr>
          <w:sz w:val="28"/>
          <w:szCs w:val="28"/>
          <w:lang w:val="uk-UA"/>
        </w:rPr>
      </w:pPr>
      <w:r w:rsidRPr="00D36694">
        <w:rPr>
          <w:sz w:val="28"/>
          <w:szCs w:val="28"/>
        </w:rPr>
        <w:t>7</w:t>
      </w:r>
      <w:r>
        <w:rPr>
          <w:sz w:val="28"/>
          <w:szCs w:val="28"/>
          <w:lang w:val="uk-UA"/>
        </w:rPr>
        <w:t xml:space="preserve">. </w:t>
      </w:r>
      <w:r w:rsidRPr="00D107BA">
        <w:rPr>
          <w:sz w:val="28"/>
          <w:szCs w:val="28"/>
          <w:lang w:val="uk-UA"/>
        </w:rPr>
        <w:t xml:space="preserve">Особливості нарахування сплати та подання звітності з окремих податків і зборів платниками єдиного податку визначено статтею 297 Податкового кодексу. </w:t>
      </w:r>
    </w:p>
    <w:p w:rsidR="00D909B2" w:rsidRPr="00193329" w:rsidRDefault="00D909B2" w:rsidP="002536B0">
      <w:pPr>
        <w:ind w:right="38" w:firstLine="5812"/>
        <w:rPr>
          <w:sz w:val="26"/>
          <w:szCs w:val="26"/>
        </w:rPr>
      </w:pPr>
    </w:p>
    <w:p w:rsidR="00D909B2" w:rsidRDefault="00D909B2" w:rsidP="002536B0">
      <w:pPr>
        <w:ind w:right="38" w:firstLine="5812"/>
        <w:rPr>
          <w:sz w:val="26"/>
          <w:szCs w:val="26"/>
          <w:lang w:val="uk-UA"/>
        </w:rPr>
      </w:pPr>
    </w:p>
    <w:p w:rsidR="00D909B2" w:rsidRPr="004C32DB" w:rsidRDefault="00D909B2" w:rsidP="00507B27">
      <w:pPr>
        <w:ind w:right="38"/>
        <w:rPr>
          <w:sz w:val="26"/>
          <w:szCs w:val="26"/>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О.О. Вовк</w:t>
      </w:r>
      <w:r w:rsidRPr="0011678F">
        <w:rPr>
          <w:sz w:val="28"/>
          <w:szCs w:val="28"/>
        </w:rPr>
        <w:t xml:space="preserve">  </w:t>
      </w: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0A56DF">
      <w:pPr>
        <w:ind w:left="4956" w:right="38"/>
        <w:jc w:val="both"/>
        <w:rPr>
          <w:sz w:val="28"/>
          <w:szCs w:val="28"/>
          <w:lang w:val="uk-UA"/>
        </w:rPr>
      </w:pPr>
    </w:p>
    <w:p w:rsidR="00D909B2" w:rsidRPr="009F1171" w:rsidRDefault="00D909B2" w:rsidP="000A56DF">
      <w:pPr>
        <w:ind w:left="4956" w:right="38"/>
        <w:jc w:val="both"/>
        <w:rPr>
          <w:sz w:val="28"/>
          <w:szCs w:val="28"/>
          <w:lang w:val="uk-UA"/>
        </w:rPr>
      </w:pPr>
      <w:r>
        <w:rPr>
          <w:sz w:val="28"/>
          <w:szCs w:val="28"/>
          <w:lang w:val="uk-UA"/>
        </w:rPr>
        <w:t>Додаток 5</w:t>
      </w:r>
    </w:p>
    <w:p w:rsidR="00D909B2" w:rsidRPr="00FA1A3C" w:rsidRDefault="00D909B2" w:rsidP="003428FA">
      <w:pPr>
        <w:ind w:right="38"/>
        <w:jc w:val="both"/>
        <w:rPr>
          <w:sz w:val="28"/>
          <w:szCs w:val="28"/>
          <w:lang w:val="uk-UA"/>
        </w:rPr>
      </w:pPr>
      <w:r w:rsidRPr="00FA1A3C">
        <w:rPr>
          <w:sz w:val="28"/>
          <w:szCs w:val="28"/>
          <w:lang w:val="uk-UA"/>
        </w:rPr>
        <w:t xml:space="preserve">                                        </w:t>
      </w:r>
      <w:r>
        <w:rPr>
          <w:sz w:val="28"/>
          <w:szCs w:val="28"/>
          <w:lang w:val="uk-UA"/>
        </w:rPr>
        <w:t xml:space="preserve">                               </w:t>
      </w:r>
      <w:r w:rsidRPr="00FA1A3C">
        <w:rPr>
          <w:sz w:val="28"/>
          <w:szCs w:val="28"/>
          <w:lang w:val="uk-UA"/>
        </w:rPr>
        <w:t xml:space="preserve">до  рішення </w:t>
      </w:r>
      <w:r>
        <w:rPr>
          <w:sz w:val="28"/>
          <w:szCs w:val="28"/>
          <w:lang w:val="uk-UA"/>
        </w:rPr>
        <w:t xml:space="preserve">селищної </w:t>
      </w:r>
      <w:r w:rsidRPr="00FA1A3C">
        <w:rPr>
          <w:sz w:val="28"/>
          <w:szCs w:val="28"/>
          <w:lang w:val="uk-UA"/>
        </w:rPr>
        <w:t xml:space="preserve">ради </w:t>
      </w:r>
    </w:p>
    <w:p w:rsidR="00D909B2" w:rsidRPr="00FA1A3C" w:rsidRDefault="00D909B2" w:rsidP="003428FA">
      <w:pPr>
        <w:ind w:right="38"/>
        <w:jc w:val="both"/>
        <w:rPr>
          <w:sz w:val="28"/>
          <w:szCs w:val="28"/>
          <w:lang w:val="uk-UA"/>
        </w:rPr>
      </w:pPr>
      <w:r w:rsidRPr="00FA1A3C">
        <w:rPr>
          <w:sz w:val="28"/>
          <w:szCs w:val="28"/>
          <w:lang w:val="uk-UA"/>
        </w:rPr>
        <w:t xml:space="preserve">                                                                        від </w:t>
      </w:r>
      <w:r w:rsidRPr="00876A58">
        <w:rPr>
          <w:sz w:val="28"/>
          <w:szCs w:val="28"/>
          <w:lang w:val="uk-UA"/>
        </w:rPr>
        <w:t>__________</w:t>
      </w:r>
      <w:r w:rsidRPr="00FA1A3C">
        <w:rPr>
          <w:sz w:val="28"/>
          <w:szCs w:val="28"/>
          <w:lang w:val="uk-UA"/>
        </w:rPr>
        <w:t>201</w:t>
      </w:r>
      <w:r w:rsidRPr="00876A58">
        <w:rPr>
          <w:sz w:val="28"/>
          <w:szCs w:val="28"/>
          <w:lang w:val="uk-UA"/>
        </w:rPr>
        <w:t>9</w:t>
      </w:r>
      <w:r w:rsidRPr="00FA1A3C">
        <w:rPr>
          <w:sz w:val="28"/>
          <w:szCs w:val="28"/>
          <w:lang w:val="uk-UA"/>
        </w:rPr>
        <w:t xml:space="preserve"> № </w:t>
      </w:r>
      <w:r w:rsidRPr="00876A58">
        <w:rPr>
          <w:sz w:val="28"/>
          <w:szCs w:val="28"/>
          <w:lang w:val="uk-UA"/>
        </w:rPr>
        <w:t>______</w:t>
      </w:r>
      <w:r w:rsidRPr="00FA1A3C">
        <w:rPr>
          <w:sz w:val="28"/>
          <w:szCs w:val="28"/>
          <w:lang w:val="uk-UA"/>
        </w:rPr>
        <w:t xml:space="preserve">            </w:t>
      </w:r>
    </w:p>
    <w:p w:rsidR="00D909B2" w:rsidRPr="00FA1A3C" w:rsidRDefault="00D909B2" w:rsidP="003428FA">
      <w:pPr>
        <w:widowControl w:val="0"/>
        <w:tabs>
          <w:tab w:val="left" w:pos="853"/>
        </w:tabs>
        <w:jc w:val="both"/>
        <w:rPr>
          <w:sz w:val="28"/>
          <w:szCs w:val="28"/>
          <w:lang w:val="uk-UA"/>
        </w:rPr>
      </w:pPr>
    </w:p>
    <w:p w:rsidR="00D909B2" w:rsidRPr="00AC0C81" w:rsidRDefault="00D909B2" w:rsidP="003428FA">
      <w:pPr>
        <w:pStyle w:val="NoSpacing"/>
        <w:ind w:firstLine="708"/>
        <w:jc w:val="center"/>
        <w:rPr>
          <w:rFonts w:ascii="Times New Roman" w:hAnsi="Times New Roman"/>
          <w:b/>
          <w:sz w:val="28"/>
          <w:szCs w:val="28"/>
          <w:lang w:val="ru-RU"/>
        </w:rPr>
      </w:pPr>
    </w:p>
    <w:p w:rsidR="00D909B2" w:rsidRPr="00AC0C81" w:rsidRDefault="00D909B2" w:rsidP="00AC0C81">
      <w:pPr>
        <w:pStyle w:val="ListParagraph"/>
        <w:widowControl w:val="0"/>
        <w:tabs>
          <w:tab w:val="left" w:pos="853"/>
        </w:tabs>
        <w:ind w:left="1068"/>
        <w:jc w:val="center"/>
        <w:rPr>
          <w:b/>
          <w:bCs/>
          <w:sz w:val="28"/>
          <w:szCs w:val="28"/>
          <w:lang w:val="uk-UA"/>
        </w:rPr>
      </w:pPr>
      <w:r w:rsidRPr="00AC0C81">
        <w:rPr>
          <w:b/>
          <w:bCs/>
          <w:sz w:val="28"/>
          <w:szCs w:val="28"/>
        </w:rPr>
        <w:t>Туристичний збір.</w:t>
      </w:r>
    </w:p>
    <w:p w:rsidR="00D909B2" w:rsidRPr="00AC0C81" w:rsidRDefault="00D909B2" w:rsidP="00AC0C81">
      <w:pPr>
        <w:pStyle w:val="ListParagraph"/>
        <w:widowControl w:val="0"/>
        <w:tabs>
          <w:tab w:val="left" w:pos="853"/>
        </w:tabs>
        <w:ind w:left="1068"/>
        <w:jc w:val="center"/>
        <w:rPr>
          <w:b/>
          <w:bCs/>
          <w:sz w:val="28"/>
          <w:szCs w:val="28"/>
          <w:lang w:val="uk-UA"/>
        </w:rPr>
      </w:pPr>
    </w:p>
    <w:p w:rsidR="00D909B2" w:rsidRPr="00AC0C81" w:rsidRDefault="00D909B2" w:rsidP="00AC0C81">
      <w:pPr>
        <w:ind w:right="-44" w:firstLine="540"/>
        <w:jc w:val="both"/>
        <w:rPr>
          <w:sz w:val="28"/>
          <w:szCs w:val="28"/>
        </w:rPr>
      </w:pPr>
      <w:bookmarkStart w:id="1" w:name="101"/>
      <w:bookmarkEnd w:id="1"/>
      <w:r w:rsidRPr="00AC0C81">
        <w:rPr>
          <w:sz w:val="28"/>
          <w:szCs w:val="28"/>
          <w:lang w:val="uk-UA"/>
        </w:rPr>
        <w:t>1.</w:t>
      </w:r>
      <w:r w:rsidRPr="00AC0C81">
        <w:rPr>
          <w:sz w:val="28"/>
          <w:szCs w:val="28"/>
        </w:rPr>
        <w:t xml:space="preserve">1. Туристичний </w:t>
      </w:r>
      <w:r w:rsidRPr="00AC0C81">
        <w:rPr>
          <w:sz w:val="28"/>
          <w:szCs w:val="28"/>
          <w:lang w:val="uk-UA"/>
        </w:rPr>
        <w:t xml:space="preserve"> </w:t>
      </w:r>
      <w:r w:rsidRPr="00AC0C81">
        <w:rPr>
          <w:sz w:val="28"/>
          <w:szCs w:val="28"/>
        </w:rPr>
        <w:t>збір встановлюється на підставі ст</w:t>
      </w:r>
      <w:r w:rsidRPr="00AC0C81">
        <w:rPr>
          <w:sz w:val="28"/>
          <w:szCs w:val="28"/>
          <w:lang w:val="uk-UA"/>
        </w:rPr>
        <w:t xml:space="preserve">атті </w:t>
      </w:r>
      <w:r w:rsidRPr="00AC0C81">
        <w:rPr>
          <w:sz w:val="28"/>
          <w:szCs w:val="28"/>
        </w:rPr>
        <w:t>268 Податкового кодексу України.</w:t>
      </w:r>
    </w:p>
    <w:p w:rsidR="00D909B2" w:rsidRPr="00AC0C81" w:rsidRDefault="00D909B2" w:rsidP="00AC0C81">
      <w:pPr>
        <w:ind w:right="-44" w:firstLine="540"/>
        <w:jc w:val="both"/>
        <w:rPr>
          <w:sz w:val="28"/>
          <w:szCs w:val="28"/>
          <w:lang w:val="uk-UA"/>
        </w:rPr>
      </w:pPr>
      <w:r w:rsidRPr="00AC0C81">
        <w:rPr>
          <w:sz w:val="28"/>
          <w:szCs w:val="28"/>
          <w:lang w:val="uk-UA"/>
        </w:rPr>
        <w:t xml:space="preserve">1.2  Платниками збору є громадяни України, іноземці, а також особи без громадянства, які прибувають на територію </w:t>
      </w:r>
      <w:r>
        <w:rPr>
          <w:sz w:val="28"/>
          <w:szCs w:val="28"/>
          <w:lang w:val="uk-UA"/>
        </w:rPr>
        <w:t xml:space="preserve">Новосанжарської селищної ради </w:t>
      </w:r>
      <w:r w:rsidRPr="00AC0C81">
        <w:rPr>
          <w:sz w:val="28"/>
          <w:szCs w:val="28"/>
          <w:lang w:val="uk-UA"/>
        </w:rPr>
        <w:t>та тимчасово розміщуються у місцях проживання (ночівлі), визначених підпунктом 268.5.1 пункту 268.5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rPr>
        <w:t>Платниками збору не можуть бути особи, які:</w:t>
      </w:r>
    </w:p>
    <w:p w:rsidR="00D909B2" w:rsidRDefault="00D909B2" w:rsidP="00AC0C81">
      <w:pPr>
        <w:ind w:right="-44" w:firstLine="540"/>
        <w:jc w:val="both"/>
        <w:rPr>
          <w:sz w:val="28"/>
          <w:szCs w:val="28"/>
          <w:lang w:val="uk-UA"/>
        </w:rPr>
      </w:pPr>
      <w:r w:rsidRPr="00C22466">
        <w:rPr>
          <w:rFonts w:cs="Arial"/>
          <w:sz w:val="28"/>
          <w:szCs w:val="27"/>
        </w:rPr>
        <w:t>а) постійно проживають</w:t>
      </w:r>
      <w:r>
        <w:rPr>
          <w:rFonts w:cs="Arial"/>
          <w:sz w:val="28"/>
          <w:szCs w:val="27"/>
          <w:lang w:val="uk-UA"/>
        </w:rPr>
        <w:t xml:space="preserve"> на території Новосанжарської селищної об’єднаної територіальної громади</w:t>
      </w:r>
      <w:r w:rsidRPr="00C22466">
        <w:rPr>
          <w:rFonts w:cs="Arial"/>
          <w:sz w:val="28"/>
          <w:szCs w:val="27"/>
        </w:rPr>
        <w:t>, у тому числі на умовах договорів найму</w:t>
      </w:r>
      <w:r>
        <w:rPr>
          <w:sz w:val="28"/>
          <w:szCs w:val="28"/>
          <w:lang w:val="uk-UA"/>
        </w:rPr>
        <w:t>.</w:t>
      </w:r>
    </w:p>
    <w:p w:rsidR="00D909B2" w:rsidRPr="00E7128F" w:rsidRDefault="00D909B2" w:rsidP="00AC0C81">
      <w:pPr>
        <w:ind w:right="-44" w:firstLine="540"/>
        <w:jc w:val="both"/>
        <w:rPr>
          <w:sz w:val="28"/>
          <w:szCs w:val="28"/>
          <w:lang w:val="uk-UA"/>
        </w:rPr>
      </w:pPr>
      <w:r w:rsidRPr="00E7128F">
        <w:rPr>
          <w:sz w:val="28"/>
          <w:szCs w:val="28"/>
          <w:lang w:val="uk-UA"/>
        </w:rPr>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w:t>
      </w:r>
      <w:r w:rsidRPr="00AC0C81">
        <w:rPr>
          <w:sz w:val="28"/>
          <w:szCs w:val="28"/>
          <w:lang w:val="uk-UA"/>
        </w:rPr>
        <w:t>268.</w:t>
      </w:r>
      <w:r w:rsidRPr="00E7128F">
        <w:rPr>
          <w:sz w:val="28"/>
          <w:szCs w:val="28"/>
          <w:lang w:val="uk-UA"/>
        </w:rPr>
        <w:t xml:space="preserve">5.1 пункту </w:t>
      </w:r>
      <w:r w:rsidRPr="00AC0C81">
        <w:rPr>
          <w:sz w:val="28"/>
          <w:szCs w:val="28"/>
          <w:lang w:val="uk-UA"/>
        </w:rPr>
        <w:t>268.</w:t>
      </w:r>
      <w:r w:rsidRPr="00E7128F">
        <w:rPr>
          <w:sz w:val="28"/>
          <w:szCs w:val="28"/>
          <w:lang w:val="uk-UA"/>
        </w:rPr>
        <w:t>5</w:t>
      </w:r>
      <w:r w:rsidRPr="00AC0C81">
        <w:rPr>
          <w:sz w:val="28"/>
          <w:szCs w:val="28"/>
          <w:lang w:val="uk-UA"/>
        </w:rPr>
        <w:t xml:space="preserve"> статті 268 Податкового кодексу України</w:t>
      </w:r>
      <w:r w:rsidRPr="00E7128F">
        <w:rPr>
          <w:sz w:val="28"/>
          <w:szCs w:val="28"/>
          <w:lang w:val="uk-UA"/>
        </w:rPr>
        <w:t>,</w:t>
      </w:r>
      <w:r w:rsidRPr="00AC0C81">
        <w:rPr>
          <w:sz w:val="28"/>
          <w:szCs w:val="28"/>
          <w:lang w:val="uk-UA"/>
        </w:rPr>
        <w:t xml:space="preserve"> </w:t>
      </w:r>
      <w:r w:rsidRPr="00E7128F">
        <w:rPr>
          <w:sz w:val="28"/>
          <w:szCs w:val="28"/>
          <w:lang w:val="uk-UA"/>
        </w:rPr>
        <w:t>що належать фізичним особам на праві власності або на праві користування за договором найму;</w:t>
      </w:r>
    </w:p>
    <w:p w:rsidR="00D909B2" w:rsidRPr="00E7128F" w:rsidRDefault="00D909B2" w:rsidP="00AC0C81">
      <w:pPr>
        <w:ind w:right="-44" w:firstLine="540"/>
        <w:jc w:val="both"/>
        <w:rPr>
          <w:sz w:val="28"/>
          <w:szCs w:val="28"/>
          <w:lang w:val="uk-UA"/>
        </w:rPr>
      </w:pPr>
      <w:r w:rsidRPr="00E7128F">
        <w:rPr>
          <w:sz w:val="28"/>
          <w:szCs w:val="28"/>
          <w:lang w:val="uk-UA"/>
        </w:rPr>
        <w:t>в) інваліди, діти-інваліди та особи, що супроводжують інвалідів І групи або дітей-інвалідів (не більше одного супроводжуючого);</w:t>
      </w:r>
    </w:p>
    <w:p w:rsidR="00D909B2" w:rsidRPr="00E7128F" w:rsidRDefault="00D909B2" w:rsidP="00AC0C81">
      <w:pPr>
        <w:ind w:right="-44" w:firstLine="540"/>
        <w:jc w:val="both"/>
        <w:rPr>
          <w:sz w:val="28"/>
          <w:szCs w:val="28"/>
          <w:lang w:val="uk-UA"/>
        </w:rPr>
      </w:pPr>
      <w:r w:rsidRPr="00E7128F">
        <w:rPr>
          <w:sz w:val="28"/>
          <w:szCs w:val="28"/>
          <w:lang w:val="uk-UA"/>
        </w:rPr>
        <w:t>г) ветерани війни;</w:t>
      </w:r>
    </w:p>
    <w:p w:rsidR="00D909B2" w:rsidRPr="00E7128F" w:rsidRDefault="00D909B2" w:rsidP="00AC0C81">
      <w:pPr>
        <w:ind w:right="-44" w:firstLine="540"/>
        <w:jc w:val="both"/>
        <w:rPr>
          <w:sz w:val="28"/>
          <w:szCs w:val="28"/>
          <w:lang w:val="uk-UA"/>
        </w:rPr>
      </w:pPr>
      <w:r w:rsidRPr="00E7128F">
        <w:rPr>
          <w:sz w:val="28"/>
          <w:szCs w:val="28"/>
          <w:lang w:val="uk-UA"/>
        </w:rPr>
        <w:t>ґ) учасники ліквідації наслідків аварії на Чорнобильській АЕС;</w:t>
      </w:r>
    </w:p>
    <w:p w:rsidR="00D909B2" w:rsidRPr="00AC0C81" w:rsidRDefault="00D909B2" w:rsidP="00AC0C81">
      <w:pPr>
        <w:ind w:right="-44" w:firstLine="540"/>
        <w:jc w:val="both"/>
        <w:rPr>
          <w:sz w:val="28"/>
          <w:szCs w:val="28"/>
        </w:rPr>
      </w:pPr>
      <w:r w:rsidRPr="00AC0C81">
        <w:rPr>
          <w:sz w:val="28"/>
          <w:szCs w:val="28"/>
        </w:rPr>
        <w:t>д) особи, які прибули у місто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D909B2" w:rsidRPr="00AC0C81" w:rsidRDefault="00D909B2" w:rsidP="00AC0C81">
      <w:pPr>
        <w:ind w:right="-44" w:firstLine="540"/>
        <w:jc w:val="both"/>
        <w:rPr>
          <w:sz w:val="28"/>
          <w:szCs w:val="28"/>
        </w:rPr>
      </w:pPr>
      <w:r w:rsidRPr="00AC0C81">
        <w:rPr>
          <w:sz w:val="28"/>
          <w:szCs w:val="28"/>
        </w:rPr>
        <w:t>е) діти віком до 18 років;</w:t>
      </w:r>
    </w:p>
    <w:p w:rsidR="00D909B2" w:rsidRPr="00AC0C81" w:rsidRDefault="00D909B2" w:rsidP="00AC0C81">
      <w:pPr>
        <w:ind w:right="-44" w:firstLine="540"/>
        <w:jc w:val="both"/>
        <w:rPr>
          <w:sz w:val="28"/>
          <w:szCs w:val="28"/>
          <w:lang w:val="uk-UA"/>
        </w:rPr>
      </w:pPr>
      <w:r w:rsidRPr="00AC0C81">
        <w:rPr>
          <w:sz w:val="28"/>
          <w:szCs w:val="28"/>
        </w:rPr>
        <w:t>є) дитячі лікувально-профілактичні, фізкультурно-оздоровчі та санаторно-курортні заклади</w:t>
      </w:r>
      <w:r w:rsidRPr="00AC0C81">
        <w:rPr>
          <w:sz w:val="28"/>
          <w:szCs w:val="28"/>
          <w:lang w:val="uk-UA"/>
        </w:rPr>
        <w:t>;</w:t>
      </w:r>
    </w:p>
    <w:p w:rsidR="00D909B2" w:rsidRPr="00A2324E" w:rsidRDefault="00D909B2" w:rsidP="00A2324E">
      <w:pPr>
        <w:ind w:right="-44" w:firstLine="540"/>
        <w:jc w:val="both"/>
        <w:rPr>
          <w:sz w:val="28"/>
          <w:szCs w:val="28"/>
          <w:lang w:val="uk-UA"/>
        </w:rPr>
      </w:pPr>
      <w:r w:rsidRPr="00A2324E">
        <w:rPr>
          <w:sz w:val="28"/>
          <w:szCs w:val="28"/>
          <w:lang w:val="uk-UA"/>
        </w:rPr>
        <w:t xml:space="preserve">ж) члени сім’ї фізичної особи першого та/або другого ступеня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підпункту </w:t>
      </w:r>
      <w:r w:rsidRPr="00AC0C81">
        <w:rPr>
          <w:sz w:val="28"/>
          <w:szCs w:val="28"/>
          <w:lang w:val="uk-UA"/>
        </w:rPr>
        <w:t>268.</w:t>
      </w:r>
      <w:r w:rsidRPr="00A2324E">
        <w:rPr>
          <w:sz w:val="28"/>
          <w:szCs w:val="28"/>
          <w:lang w:val="uk-UA"/>
        </w:rPr>
        <w:t xml:space="preserve">5.1 пункту </w:t>
      </w:r>
      <w:r w:rsidRPr="00AC0C81">
        <w:rPr>
          <w:sz w:val="28"/>
          <w:szCs w:val="28"/>
          <w:lang w:val="uk-UA"/>
        </w:rPr>
        <w:t>268.</w:t>
      </w:r>
      <w:r w:rsidRPr="00A2324E">
        <w:rPr>
          <w:sz w:val="28"/>
          <w:szCs w:val="28"/>
          <w:lang w:val="uk-UA"/>
        </w:rPr>
        <w:t>5</w:t>
      </w:r>
      <w:r w:rsidRPr="00AC0C81">
        <w:rPr>
          <w:sz w:val="28"/>
          <w:szCs w:val="28"/>
          <w:lang w:val="uk-UA"/>
        </w:rPr>
        <w:t xml:space="preserve"> статті 268 Податкового кодексу України</w:t>
      </w:r>
      <w:r w:rsidRPr="00A2324E">
        <w:rPr>
          <w:sz w:val="28"/>
          <w:szCs w:val="28"/>
          <w:lang w:val="uk-UA"/>
        </w:rPr>
        <w:t>, що належать їй на праві власності або на праві користування за договором найму.</w:t>
      </w:r>
    </w:p>
    <w:p w:rsidR="00D909B2" w:rsidRPr="00AC0C81" w:rsidRDefault="00D909B2" w:rsidP="00AC0C81">
      <w:pPr>
        <w:ind w:right="-44" w:firstLine="540"/>
        <w:jc w:val="both"/>
        <w:rPr>
          <w:sz w:val="28"/>
          <w:szCs w:val="28"/>
        </w:rPr>
      </w:pPr>
      <w:r w:rsidRPr="00AC0C81">
        <w:rPr>
          <w:sz w:val="28"/>
          <w:szCs w:val="28"/>
          <w:lang w:val="uk-UA"/>
        </w:rPr>
        <w:t xml:space="preserve">2.3. </w:t>
      </w:r>
      <w:r>
        <w:rPr>
          <w:sz w:val="28"/>
          <w:szCs w:val="28"/>
        </w:rPr>
        <w:t xml:space="preserve">Ставка збору встановлюється </w:t>
      </w:r>
      <w:r w:rsidRPr="00AC0C81">
        <w:rPr>
          <w:sz w:val="28"/>
          <w:szCs w:val="28"/>
        </w:rPr>
        <w:t xml:space="preserve">за кожну добу тимчасового розміщення особи у місцях проживання (ночівлі), визначених підпунктом </w:t>
      </w:r>
      <w:r w:rsidRPr="00AC0C81">
        <w:rPr>
          <w:sz w:val="28"/>
          <w:szCs w:val="28"/>
          <w:lang w:val="uk-UA"/>
        </w:rPr>
        <w:t>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r w:rsidRPr="00EA5CD9">
        <w:rPr>
          <w:b/>
          <w:sz w:val="28"/>
          <w:szCs w:val="28"/>
        </w:rPr>
        <w:t>, у розмірі  0,</w:t>
      </w:r>
      <w:r w:rsidRPr="00EA5CD9">
        <w:rPr>
          <w:b/>
          <w:sz w:val="28"/>
          <w:szCs w:val="28"/>
          <w:lang w:val="uk-UA"/>
        </w:rPr>
        <w:t>2</w:t>
      </w:r>
      <w:r w:rsidRPr="00EA5CD9">
        <w:rPr>
          <w:b/>
          <w:sz w:val="28"/>
          <w:szCs w:val="28"/>
        </w:rPr>
        <w:t xml:space="preserve">5 відсотка - для  внутрішнього туризму та </w:t>
      </w:r>
      <w:r w:rsidRPr="00EA5CD9">
        <w:rPr>
          <w:b/>
          <w:sz w:val="28"/>
          <w:szCs w:val="28"/>
          <w:lang w:val="uk-UA"/>
        </w:rPr>
        <w:t>0,5</w:t>
      </w:r>
      <w:r w:rsidRPr="00EA5CD9">
        <w:rPr>
          <w:b/>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AC0C81">
        <w:rPr>
          <w:sz w:val="28"/>
          <w:szCs w:val="28"/>
        </w:rPr>
        <w:t>.</w:t>
      </w:r>
    </w:p>
    <w:p w:rsidR="00D909B2" w:rsidRPr="00AC0C81" w:rsidRDefault="00D909B2" w:rsidP="00AC0C81">
      <w:pPr>
        <w:ind w:right="-44" w:firstLine="540"/>
        <w:jc w:val="both"/>
        <w:rPr>
          <w:sz w:val="28"/>
          <w:szCs w:val="28"/>
          <w:lang w:val="uk-UA"/>
        </w:rPr>
      </w:pPr>
      <w:r w:rsidRPr="00AC0C81">
        <w:rPr>
          <w:sz w:val="28"/>
          <w:szCs w:val="28"/>
          <w:lang w:val="uk-UA"/>
        </w:rPr>
        <w:t xml:space="preserve">2.4. </w:t>
      </w:r>
      <w:r w:rsidRPr="00AC0C81">
        <w:rPr>
          <w:sz w:val="28"/>
          <w:szCs w:val="28"/>
        </w:rPr>
        <w:t xml:space="preserve">Базою справляння збору є загальна кількість діб тимчасового розміщення у місцях проживання (ночівлі), визначених </w:t>
      </w:r>
      <w:r w:rsidRPr="00AC0C81">
        <w:rPr>
          <w:sz w:val="28"/>
          <w:szCs w:val="28"/>
          <w:lang w:val="uk-UA"/>
        </w:rPr>
        <w:t>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 Податкові агенти та місця проживання (ночівлі).</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5.1 Справляння збору здійснюється з тимчасового розміщення у таких місцях проживання (ночівлі):</w:t>
      </w:r>
    </w:p>
    <w:p w:rsidR="00D909B2" w:rsidRPr="00AC0C81" w:rsidRDefault="00D909B2" w:rsidP="00AC0C81">
      <w:pPr>
        <w:ind w:right="-44" w:firstLine="540"/>
        <w:jc w:val="both"/>
        <w:rPr>
          <w:sz w:val="28"/>
          <w:szCs w:val="28"/>
        </w:rPr>
      </w:pPr>
      <w:r w:rsidRPr="00AC0C81">
        <w:rPr>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D909B2" w:rsidRPr="00AC0C81" w:rsidRDefault="00D909B2" w:rsidP="00AC0C81">
      <w:pPr>
        <w:ind w:right="-44" w:firstLine="540"/>
        <w:jc w:val="both"/>
        <w:rPr>
          <w:sz w:val="28"/>
          <w:szCs w:val="28"/>
        </w:rPr>
      </w:pPr>
      <w:r w:rsidRPr="00AC0C81">
        <w:rPr>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5.2  Справляння збору здійснюється такими податковими агентами:</w:t>
      </w:r>
    </w:p>
    <w:p w:rsidR="00D909B2" w:rsidRPr="00AC0C81" w:rsidRDefault="00D909B2" w:rsidP="00AC0C81">
      <w:pPr>
        <w:ind w:right="-44" w:firstLine="540"/>
        <w:jc w:val="both"/>
        <w:rPr>
          <w:sz w:val="28"/>
          <w:szCs w:val="28"/>
          <w:lang w:val="uk-UA"/>
        </w:rPr>
      </w:pPr>
      <w:r w:rsidRPr="00AC0C81">
        <w:rPr>
          <w:sz w:val="28"/>
          <w:szCs w:val="28"/>
        </w:rPr>
        <w:t xml:space="preserve">а) юридичними особами, філіями, відділеннями, іншими відокремленими підрозділами юридичних осіб згідно з  підпунктом </w:t>
      </w:r>
      <w:r w:rsidRPr="00AC0C81">
        <w:rPr>
          <w:sz w:val="28"/>
          <w:szCs w:val="28"/>
          <w:lang w:val="uk-UA"/>
        </w:rPr>
        <w:t>268.</w:t>
      </w:r>
      <w:r w:rsidRPr="00AC0C81">
        <w:rPr>
          <w:sz w:val="28"/>
          <w:szCs w:val="28"/>
        </w:rPr>
        <w:t xml:space="preserve">7.2 пункту </w:t>
      </w:r>
      <w:r w:rsidRPr="00AC0C81">
        <w:rPr>
          <w:sz w:val="28"/>
          <w:szCs w:val="28"/>
          <w:lang w:val="uk-UA"/>
        </w:rPr>
        <w:t>268.</w:t>
      </w:r>
      <w:r w:rsidRPr="00AC0C81">
        <w:rPr>
          <w:sz w:val="28"/>
          <w:szCs w:val="28"/>
        </w:rPr>
        <w:t xml:space="preserve">7 </w:t>
      </w:r>
      <w:r w:rsidRPr="00AC0C81">
        <w:rPr>
          <w:sz w:val="28"/>
          <w:szCs w:val="28"/>
          <w:lang w:val="uk-UA"/>
        </w:rPr>
        <w:t xml:space="preserve">статті 268 Податкового кодексу України, фізичними особами </w:t>
      </w:r>
      <w:r w:rsidRPr="00AC0C81">
        <w:rPr>
          <w:sz w:val="28"/>
          <w:szCs w:val="28"/>
        </w:rPr>
        <w:sym w:font="Symbol" w:char="F02D"/>
      </w:r>
      <w:r w:rsidRPr="00AC0C81">
        <w:rPr>
          <w:sz w:val="28"/>
          <w:szCs w:val="28"/>
          <w:lang w:val="uk-UA"/>
        </w:rPr>
        <w:t xml:space="preserve"> підприємцями, які надають послуги з тимчасового розміщення осіб у місцях проживання (ночівлі), визначених 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підпунктом 268.5.1 пункту 268.5 статті 268 Податкового кодексу України</w:t>
      </w:r>
      <w:r w:rsidRPr="00AC0C81">
        <w:rPr>
          <w:sz w:val="28"/>
          <w:szCs w:val="28"/>
        </w:rPr>
        <w:t>, що належать фізичним особам на праві власності або на праві користування за договором найму;</w:t>
      </w:r>
    </w:p>
    <w:p w:rsidR="00D909B2" w:rsidRPr="00AC0C81" w:rsidRDefault="00D909B2" w:rsidP="00AC0C81">
      <w:pPr>
        <w:ind w:right="-44" w:firstLine="540"/>
        <w:jc w:val="both"/>
        <w:rPr>
          <w:sz w:val="28"/>
          <w:szCs w:val="28"/>
        </w:rPr>
      </w:pPr>
      <w:r w:rsidRPr="00AC0C81">
        <w:rPr>
          <w:sz w:val="28"/>
          <w:szCs w:val="28"/>
        </w:rPr>
        <w:t xml:space="preserve">в) юридичними особами, які уповноважуються </w:t>
      </w:r>
      <w:r>
        <w:rPr>
          <w:sz w:val="28"/>
          <w:szCs w:val="28"/>
          <w:lang w:val="uk-UA"/>
        </w:rPr>
        <w:t xml:space="preserve">селищною </w:t>
      </w:r>
      <w:r w:rsidRPr="00AC0C81">
        <w:rPr>
          <w:sz w:val="28"/>
          <w:szCs w:val="28"/>
        </w:rPr>
        <w:t>радою справляти збір на умовах договору, укладеного з відповідною радою.</w:t>
      </w:r>
    </w:p>
    <w:p w:rsidR="00D909B2" w:rsidRPr="00AC0C81" w:rsidRDefault="00D909B2" w:rsidP="00AC0C81">
      <w:pPr>
        <w:ind w:right="-44" w:firstLine="540"/>
        <w:jc w:val="both"/>
        <w:rPr>
          <w:sz w:val="28"/>
          <w:szCs w:val="28"/>
        </w:rPr>
      </w:pPr>
      <w:r w:rsidRPr="00AC0C81">
        <w:rPr>
          <w:sz w:val="28"/>
          <w:szCs w:val="28"/>
          <w:lang w:val="uk-UA"/>
        </w:rPr>
        <w:t>2.6.</w:t>
      </w:r>
      <w:r w:rsidRPr="00AC0C81">
        <w:rPr>
          <w:sz w:val="28"/>
          <w:szCs w:val="28"/>
        </w:rPr>
        <w:t>6. Особливості справляння збору.</w:t>
      </w:r>
    </w:p>
    <w:p w:rsidR="00D909B2" w:rsidRPr="00AC0C81" w:rsidRDefault="00D909B2" w:rsidP="00AC0C81">
      <w:pPr>
        <w:ind w:right="-44" w:firstLine="540"/>
        <w:jc w:val="both"/>
        <w:rPr>
          <w:sz w:val="28"/>
          <w:szCs w:val="28"/>
          <w:lang w:val="uk-UA"/>
        </w:rPr>
      </w:pPr>
      <w:r w:rsidRPr="00AC0C81">
        <w:rPr>
          <w:sz w:val="28"/>
          <w:szCs w:val="28"/>
          <w:lang w:val="uk-UA"/>
        </w:rPr>
        <w:t>2.6.1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w:t>
      </w:r>
      <w:r>
        <w:rPr>
          <w:sz w:val="28"/>
          <w:szCs w:val="28"/>
          <w:lang w:val="uk-UA"/>
        </w:rPr>
        <w:t>мог, визначених рішенням селищної</w:t>
      </w:r>
      <w:r w:rsidRPr="00AC0C81">
        <w:rPr>
          <w:sz w:val="28"/>
          <w:szCs w:val="28"/>
          <w:lang w:val="uk-UA"/>
        </w:rPr>
        <w:t xml:space="preserve"> ради.</w:t>
      </w:r>
    </w:p>
    <w:p w:rsidR="00D909B2" w:rsidRPr="00AC0C81" w:rsidRDefault="00D909B2" w:rsidP="00AC0C81">
      <w:pPr>
        <w:ind w:right="-44" w:firstLine="540"/>
        <w:jc w:val="both"/>
        <w:rPr>
          <w:sz w:val="28"/>
          <w:szCs w:val="28"/>
        </w:rPr>
      </w:pPr>
      <w:r w:rsidRPr="00AC0C81">
        <w:rPr>
          <w:sz w:val="28"/>
          <w:szCs w:val="28"/>
        </w:rPr>
        <w:t>За один і той самий період перебування платника збору на території міста повторне справляння збору, вже сплаченого таким платником збору, не допускається.</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sz w:val="28"/>
          <w:szCs w:val="28"/>
          <w:lang w:val="uk-UA"/>
        </w:rPr>
        <w:t xml:space="preserve">селищної </w:t>
      </w:r>
      <w:r w:rsidRPr="00AC0C81">
        <w:rPr>
          <w:sz w:val="28"/>
          <w:szCs w:val="28"/>
        </w:rPr>
        <w:t>ради.</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6.3 У разі дострокового залишення особою, яка сплатила т</w:t>
      </w:r>
      <w:r>
        <w:rPr>
          <w:sz w:val="28"/>
          <w:szCs w:val="28"/>
        </w:rPr>
        <w:t>уристичний збір, території</w:t>
      </w:r>
      <w:r>
        <w:rPr>
          <w:sz w:val="28"/>
          <w:szCs w:val="28"/>
          <w:lang w:val="uk-UA"/>
        </w:rPr>
        <w:t xml:space="preserve"> селищної ради</w:t>
      </w:r>
      <w:r w:rsidRPr="00AC0C81">
        <w:rPr>
          <w:sz w:val="28"/>
          <w:szCs w:val="28"/>
        </w:rPr>
        <w:t>, сума надмірно сплаченого збору підлягає поверненню такій особі у встановленому Податковим кодексом України порядку.</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7. Порядок сплати збору.</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r w:rsidRPr="00AC0C81">
        <w:rPr>
          <w:sz w:val="28"/>
          <w:szCs w:val="28"/>
          <w:lang w:val="uk-UA"/>
        </w:rPr>
        <w:t>.</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7.3. Базовий податковий (звітний) період дорівнює календарному кварталу.</w:t>
      </w:r>
    </w:p>
    <w:p w:rsidR="00D909B2" w:rsidRPr="00AC0C81" w:rsidRDefault="00D909B2" w:rsidP="00AC0C81">
      <w:pPr>
        <w:jc w:val="both"/>
        <w:rPr>
          <w:sz w:val="28"/>
          <w:szCs w:val="28"/>
        </w:rPr>
      </w:pPr>
    </w:p>
    <w:p w:rsidR="00D909B2" w:rsidRDefault="00D909B2" w:rsidP="00AC0C81">
      <w:pPr>
        <w:jc w:val="both"/>
        <w:rPr>
          <w:sz w:val="28"/>
          <w:szCs w:val="28"/>
          <w:lang w:val="uk-UA"/>
        </w:rPr>
      </w:pPr>
    </w:p>
    <w:p w:rsidR="00D909B2" w:rsidRDefault="00D909B2" w:rsidP="00AC0C81">
      <w:pPr>
        <w:jc w:val="both"/>
        <w:rPr>
          <w:sz w:val="28"/>
          <w:szCs w:val="28"/>
          <w:lang w:val="uk-UA"/>
        </w:rPr>
      </w:pPr>
    </w:p>
    <w:p w:rsidR="00D909B2" w:rsidRPr="003300F2" w:rsidRDefault="00D909B2" w:rsidP="00AC0C81">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D909B2" w:rsidRPr="004C32DB" w:rsidRDefault="00D909B2" w:rsidP="00AC0C81">
      <w:pPr>
        <w:ind w:right="38" w:firstLine="5812"/>
        <w:rPr>
          <w:sz w:val="26"/>
          <w:szCs w:val="26"/>
        </w:rPr>
      </w:pPr>
    </w:p>
    <w:p w:rsidR="00D909B2" w:rsidRPr="00AC0C81" w:rsidRDefault="00D909B2" w:rsidP="00AC0C81">
      <w:pPr>
        <w:jc w:val="both"/>
        <w:rPr>
          <w:sz w:val="28"/>
          <w:szCs w:val="28"/>
        </w:rPr>
      </w:pPr>
    </w:p>
    <w:sectPr w:rsidR="00D909B2" w:rsidRPr="00AC0C81" w:rsidSect="00C210A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B2" w:rsidRDefault="00D909B2" w:rsidP="00F26387">
      <w:r>
        <w:separator/>
      </w:r>
    </w:p>
  </w:endnote>
  <w:endnote w:type="continuationSeparator" w:id="0">
    <w:p w:rsidR="00D909B2" w:rsidRDefault="00D909B2" w:rsidP="00F26387">
      <w:r>
        <w:continuationSeparator/>
      </w:r>
    </w:p>
  </w:endnote>
</w:endnotes>
</file>

<file path=word/fontTable.xml><?xml version="1.0" encoding="utf-8"?>
<w:fonts xmlns:r="http://schemas.openxmlformats.org/officeDocument/2006/relationships" xmlns:w="http://schemas.openxmlformats.org/wordprocessingml/2006/main">
  <w:font w:name="Ukrainian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Bengal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B2" w:rsidRDefault="00D909B2" w:rsidP="00F26387">
      <w:r>
        <w:separator/>
      </w:r>
    </w:p>
  </w:footnote>
  <w:footnote w:type="continuationSeparator" w:id="0">
    <w:p w:rsidR="00D909B2" w:rsidRDefault="00D909B2" w:rsidP="00F26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919E9"/>
    <w:multiLevelType w:val="hybridMultilevel"/>
    <w:tmpl w:val="E8E2B17A"/>
    <w:lvl w:ilvl="0" w:tplc="2B2CBD94">
      <w:start w:val="1"/>
      <w:numFmt w:val="decimal"/>
      <w:lvlText w:val="%1."/>
      <w:lvlJc w:val="left"/>
      <w:pPr>
        <w:ind w:left="1068" w:hanging="360"/>
      </w:pPr>
      <w:rPr>
        <w:rFonts w:cs="Times New Roman" w:hint="default"/>
      </w:rPr>
    </w:lvl>
    <w:lvl w:ilvl="1" w:tplc="58F4EC7E" w:tentative="1">
      <w:start w:val="1"/>
      <w:numFmt w:val="lowerLetter"/>
      <w:lvlText w:val="%2."/>
      <w:lvlJc w:val="left"/>
      <w:pPr>
        <w:ind w:left="1788" w:hanging="360"/>
      </w:pPr>
      <w:rPr>
        <w:rFonts w:cs="Times New Roman"/>
      </w:rPr>
    </w:lvl>
    <w:lvl w:ilvl="2" w:tplc="62F6144E" w:tentative="1">
      <w:start w:val="1"/>
      <w:numFmt w:val="lowerRoman"/>
      <w:lvlText w:val="%3."/>
      <w:lvlJc w:val="right"/>
      <w:pPr>
        <w:ind w:left="2508" w:hanging="180"/>
      </w:pPr>
      <w:rPr>
        <w:rFonts w:cs="Times New Roman"/>
      </w:rPr>
    </w:lvl>
    <w:lvl w:ilvl="3" w:tplc="3970006E" w:tentative="1">
      <w:start w:val="1"/>
      <w:numFmt w:val="decimal"/>
      <w:lvlText w:val="%4."/>
      <w:lvlJc w:val="left"/>
      <w:pPr>
        <w:ind w:left="3228" w:hanging="360"/>
      </w:pPr>
      <w:rPr>
        <w:rFonts w:cs="Times New Roman"/>
      </w:rPr>
    </w:lvl>
    <w:lvl w:ilvl="4" w:tplc="E04C5E1A" w:tentative="1">
      <w:start w:val="1"/>
      <w:numFmt w:val="lowerLetter"/>
      <w:lvlText w:val="%5."/>
      <w:lvlJc w:val="left"/>
      <w:pPr>
        <w:ind w:left="3948" w:hanging="360"/>
      </w:pPr>
      <w:rPr>
        <w:rFonts w:cs="Times New Roman"/>
      </w:rPr>
    </w:lvl>
    <w:lvl w:ilvl="5" w:tplc="A47224EC" w:tentative="1">
      <w:start w:val="1"/>
      <w:numFmt w:val="lowerRoman"/>
      <w:lvlText w:val="%6."/>
      <w:lvlJc w:val="right"/>
      <w:pPr>
        <w:ind w:left="4668" w:hanging="180"/>
      </w:pPr>
      <w:rPr>
        <w:rFonts w:cs="Times New Roman"/>
      </w:rPr>
    </w:lvl>
    <w:lvl w:ilvl="6" w:tplc="DBC0F0B0" w:tentative="1">
      <w:start w:val="1"/>
      <w:numFmt w:val="decimal"/>
      <w:lvlText w:val="%7."/>
      <w:lvlJc w:val="left"/>
      <w:pPr>
        <w:ind w:left="5388" w:hanging="360"/>
      </w:pPr>
      <w:rPr>
        <w:rFonts w:cs="Times New Roman"/>
      </w:rPr>
    </w:lvl>
    <w:lvl w:ilvl="7" w:tplc="52AA9E54" w:tentative="1">
      <w:start w:val="1"/>
      <w:numFmt w:val="lowerLetter"/>
      <w:lvlText w:val="%8."/>
      <w:lvlJc w:val="left"/>
      <w:pPr>
        <w:ind w:left="6108" w:hanging="360"/>
      </w:pPr>
      <w:rPr>
        <w:rFonts w:cs="Times New Roman"/>
      </w:rPr>
    </w:lvl>
    <w:lvl w:ilvl="8" w:tplc="9C40DC56" w:tentative="1">
      <w:start w:val="1"/>
      <w:numFmt w:val="lowerRoman"/>
      <w:lvlText w:val="%9."/>
      <w:lvlJc w:val="right"/>
      <w:pPr>
        <w:ind w:left="6828" w:hanging="180"/>
      </w:pPr>
      <w:rPr>
        <w:rFonts w:cs="Times New Roman"/>
      </w:rPr>
    </w:lvl>
  </w:abstractNum>
  <w:abstractNum w:abstractNumId="2">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4">
    <w:nsid w:val="1B955418"/>
    <w:multiLevelType w:val="hybridMultilevel"/>
    <w:tmpl w:val="428C7BB2"/>
    <w:lvl w:ilvl="0" w:tplc="A39E5218">
      <w:start w:val="1"/>
      <w:numFmt w:val="decimal"/>
      <w:lvlText w:val="%1."/>
      <w:lvlJc w:val="left"/>
      <w:pPr>
        <w:ind w:left="900" w:hanging="360"/>
      </w:pPr>
      <w:rPr>
        <w:rFonts w:cs="Times New Roman" w:hint="default"/>
      </w:rPr>
    </w:lvl>
    <w:lvl w:ilvl="1" w:tplc="D250E78C" w:tentative="1">
      <w:start w:val="1"/>
      <w:numFmt w:val="lowerLetter"/>
      <w:lvlText w:val="%2."/>
      <w:lvlJc w:val="left"/>
      <w:pPr>
        <w:ind w:left="1620" w:hanging="360"/>
      </w:pPr>
      <w:rPr>
        <w:rFonts w:cs="Times New Roman"/>
      </w:rPr>
    </w:lvl>
    <w:lvl w:ilvl="2" w:tplc="8EA851B2" w:tentative="1">
      <w:start w:val="1"/>
      <w:numFmt w:val="lowerRoman"/>
      <w:lvlText w:val="%3."/>
      <w:lvlJc w:val="right"/>
      <w:pPr>
        <w:ind w:left="2340" w:hanging="180"/>
      </w:pPr>
      <w:rPr>
        <w:rFonts w:cs="Times New Roman"/>
      </w:rPr>
    </w:lvl>
    <w:lvl w:ilvl="3" w:tplc="957E6B9C" w:tentative="1">
      <w:start w:val="1"/>
      <w:numFmt w:val="decimal"/>
      <w:lvlText w:val="%4."/>
      <w:lvlJc w:val="left"/>
      <w:pPr>
        <w:ind w:left="3060" w:hanging="360"/>
      </w:pPr>
      <w:rPr>
        <w:rFonts w:cs="Times New Roman"/>
      </w:rPr>
    </w:lvl>
    <w:lvl w:ilvl="4" w:tplc="C9428844" w:tentative="1">
      <w:start w:val="1"/>
      <w:numFmt w:val="lowerLetter"/>
      <w:lvlText w:val="%5."/>
      <w:lvlJc w:val="left"/>
      <w:pPr>
        <w:ind w:left="3780" w:hanging="360"/>
      </w:pPr>
      <w:rPr>
        <w:rFonts w:cs="Times New Roman"/>
      </w:rPr>
    </w:lvl>
    <w:lvl w:ilvl="5" w:tplc="25EC4634" w:tentative="1">
      <w:start w:val="1"/>
      <w:numFmt w:val="lowerRoman"/>
      <w:lvlText w:val="%6."/>
      <w:lvlJc w:val="right"/>
      <w:pPr>
        <w:ind w:left="4500" w:hanging="180"/>
      </w:pPr>
      <w:rPr>
        <w:rFonts w:cs="Times New Roman"/>
      </w:rPr>
    </w:lvl>
    <w:lvl w:ilvl="6" w:tplc="CA8E24C0" w:tentative="1">
      <w:start w:val="1"/>
      <w:numFmt w:val="decimal"/>
      <w:lvlText w:val="%7."/>
      <w:lvlJc w:val="left"/>
      <w:pPr>
        <w:ind w:left="5220" w:hanging="360"/>
      </w:pPr>
      <w:rPr>
        <w:rFonts w:cs="Times New Roman"/>
      </w:rPr>
    </w:lvl>
    <w:lvl w:ilvl="7" w:tplc="4ADA0F04" w:tentative="1">
      <w:start w:val="1"/>
      <w:numFmt w:val="lowerLetter"/>
      <w:lvlText w:val="%8."/>
      <w:lvlJc w:val="left"/>
      <w:pPr>
        <w:ind w:left="5940" w:hanging="360"/>
      </w:pPr>
      <w:rPr>
        <w:rFonts w:cs="Times New Roman"/>
      </w:rPr>
    </w:lvl>
    <w:lvl w:ilvl="8" w:tplc="5AF02986" w:tentative="1">
      <w:start w:val="1"/>
      <w:numFmt w:val="lowerRoman"/>
      <w:lvlText w:val="%9."/>
      <w:lvlJc w:val="right"/>
      <w:pPr>
        <w:ind w:left="6660" w:hanging="180"/>
      </w:pPr>
      <w:rPr>
        <w:rFonts w:cs="Times New Roman"/>
      </w:rPr>
    </w:lvl>
  </w:abstractNum>
  <w:abstractNum w:abstractNumId="5">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7">
    <w:nsid w:val="26833C5E"/>
    <w:multiLevelType w:val="hybridMultilevel"/>
    <w:tmpl w:val="49744536"/>
    <w:lvl w:ilvl="0" w:tplc="A6E2D93A">
      <w:start w:val="3"/>
      <w:numFmt w:val="decimal"/>
      <w:lvlText w:val="%1."/>
      <w:lvlJc w:val="left"/>
      <w:pPr>
        <w:ind w:left="1128" w:hanging="360"/>
      </w:pPr>
      <w:rPr>
        <w:rFonts w:cs="Times New Roman" w:hint="default"/>
      </w:rPr>
    </w:lvl>
    <w:lvl w:ilvl="1" w:tplc="04220019" w:tentative="1">
      <w:start w:val="1"/>
      <w:numFmt w:val="lowerLetter"/>
      <w:lvlText w:val="%2."/>
      <w:lvlJc w:val="left"/>
      <w:pPr>
        <w:ind w:left="1848" w:hanging="360"/>
      </w:pPr>
      <w:rPr>
        <w:rFonts w:cs="Times New Roman"/>
      </w:rPr>
    </w:lvl>
    <w:lvl w:ilvl="2" w:tplc="0422001B" w:tentative="1">
      <w:start w:val="1"/>
      <w:numFmt w:val="lowerRoman"/>
      <w:lvlText w:val="%3."/>
      <w:lvlJc w:val="right"/>
      <w:pPr>
        <w:ind w:left="2568" w:hanging="180"/>
      </w:pPr>
      <w:rPr>
        <w:rFonts w:cs="Times New Roman"/>
      </w:rPr>
    </w:lvl>
    <w:lvl w:ilvl="3" w:tplc="0422000F" w:tentative="1">
      <w:start w:val="1"/>
      <w:numFmt w:val="decimal"/>
      <w:lvlText w:val="%4."/>
      <w:lvlJc w:val="left"/>
      <w:pPr>
        <w:ind w:left="3288" w:hanging="360"/>
      </w:pPr>
      <w:rPr>
        <w:rFonts w:cs="Times New Roman"/>
      </w:rPr>
    </w:lvl>
    <w:lvl w:ilvl="4" w:tplc="04220019" w:tentative="1">
      <w:start w:val="1"/>
      <w:numFmt w:val="lowerLetter"/>
      <w:lvlText w:val="%5."/>
      <w:lvlJc w:val="left"/>
      <w:pPr>
        <w:ind w:left="4008" w:hanging="360"/>
      </w:pPr>
      <w:rPr>
        <w:rFonts w:cs="Times New Roman"/>
      </w:rPr>
    </w:lvl>
    <w:lvl w:ilvl="5" w:tplc="0422001B" w:tentative="1">
      <w:start w:val="1"/>
      <w:numFmt w:val="lowerRoman"/>
      <w:lvlText w:val="%6."/>
      <w:lvlJc w:val="right"/>
      <w:pPr>
        <w:ind w:left="4728" w:hanging="180"/>
      </w:pPr>
      <w:rPr>
        <w:rFonts w:cs="Times New Roman"/>
      </w:rPr>
    </w:lvl>
    <w:lvl w:ilvl="6" w:tplc="0422000F" w:tentative="1">
      <w:start w:val="1"/>
      <w:numFmt w:val="decimal"/>
      <w:lvlText w:val="%7."/>
      <w:lvlJc w:val="left"/>
      <w:pPr>
        <w:ind w:left="5448" w:hanging="360"/>
      </w:pPr>
      <w:rPr>
        <w:rFonts w:cs="Times New Roman"/>
      </w:rPr>
    </w:lvl>
    <w:lvl w:ilvl="7" w:tplc="04220019" w:tentative="1">
      <w:start w:val="1"/>
      <w:numFmt w:val="lowerLetter"/>
      <w:lvlText w:val="%8."/>
      <w:lvlJc w:val="left"/>
      <w:pPr>
        <w:ind w:left="6168" w:hanging="360"/>
      </w:pPr>
      <w:rPr>
        <w:rFonts w:cs="Times New Roman"/>
      </w:rPr>
    </w:lvl>
    <w:lvl w:ilvl="8" w:tplc="0422001B" w:tentative="1">
      <w:start w:val="1"/>
      <w:numFmt w:val="lowerRoman"/>
      <w:lvlText w:val="%9."/>
      <w:lvlJc w:val="right"/>
      <w:pPr>
        <w:ind w:left="6888" w:hanging="180"/>
      </w:pPr>
      <w:rPr>
        <w:rFonts w:cs="Times New Roman"/>
      </w:rPr>
    </w:lvl>
  </w:abstractNum>
  <w:abstractNum w:abstractNumId="8">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10">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1">
    <w:nsid w:val="38694C2C"/>
    <w:multiLevelType w:val="hybridMultilevel"/>
    <w:tmpl w:val="7E1A0FD2"/>
    <w:lvl w:ilvl="0" w:tplc="3524FEB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51598"/>
    <w:multiLevelType w:val="hybridMultilevel"/>
    <w:tmpl w:val="C6EE3BB2"/>
    <w:lvl w:ilvl="0" w:tplc="5A74759E">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3">
    <w:nsid w:val="3C7336F7"/>
    <w:multiLevelType w:val="hybridMultilevel"/>
    <w:tmpl w:val="44C216FE"/>
    <w:lvl w:ilvl="0" w:tplc="783AE424">
      <w:start w:val="1"/>
      <w:numFmt w:val="decimal"/>
      <w:lvlText w:val="%1."/>
      <w:lvlJc w:val="left"/>
      <w:pPr>
        <w:ind w:left="1065" w:hanging="360"/>
      </w:pPr>
      <w:rPr>
        <w:rFonts w:cs="Times New Roman" w:hint="default"/>
        <w:color w:val="000000"/>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4">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D3068A"/>
    <w:multiLevelType w:val="multilevel"/>
    <w:tmpl w:val="3118F1D2"/>
    <w:lvl w:ilvl="0">
      <w:start w:val="1"/>
      <w:numFmt w:val="decimal"/>
      <w:lvlText w:val="%1."/>
      <w:lvlJc w:val="left"/>
      <w:pPr>
        <w:ind w:left="1320" w:hanging="1320"/>
      </w:pPr>
      <w:rPr>
        <w:rFonts w:cs="Times New Roman" w:hint="default"/>
      </w:rPr>
    </w:lvl>
    <w:lvl w:ilvl="1">
      <w:start w:val="1"/>
      <w:numFmt w:val="decimal"/>
      <w:lvlText w:val="%1.%2."/>
      <w:lvlJc w:val="left"/>
      <w:pPr>
        <w:ind w:left="2028" w:hanging="1320"/>
      </w:pPr>
      <w:rPr>
        <w:rFonts w:cs="Times New Roman" w:hint="default"/>
      </w:rPr>
    </w:lvl>
    <w:lvl w:ilvl="2">
      <w:start w:val="1"/>
      <w:numFmt w:val="decimal"/>
      <w:lvlText w:val="%1.%2.%3."/>
      <w:lvlJc w:val="left"/>
      <w:pPr>
        <w:ind w:left="2736" w:hanging="1320"/>
      </w:pPr>
      <w:rPr>
        <w:rFonts w:cs="Times New Roman" w:hint="default"/>
      </w:rPr>
    </w:lvl>
    <w:lvl w:ilvl="3">
      <w:start w:val="1"/>
      <w:numFmt w:val="decimal"/>
      <w:lvlText w:val="%1.%2.%3.%4."/>
      <w:lvlJc w:val="left"/>
      <w:pPr>
        <w:ind w:left="3444" w:hanging="1320"/>
      </w:pPr>
      <w:rPr>
        <w:rFonts w:cs="Times New Roman" w:hint="default"/>
      </w:rPr>
    </w:lvl>
    <w:lvl w:ilvl="4">
      <w:start w:val="1"/>
      <w:numFmt w:val="decimal"/>
      <w:lvlText w:val="%1.%2.%3.%4.%5."/>
      <w:lvlJc w:val="left"/>
      <w:pPr>
        <w:ind w:left="4152" w:hanging="132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6481D63"/>
    <w:multiLevelType w:val="hybridMultilevel"/>
    <w:tmpl w:val="B452220C"/>
    <w:lvl w:ilvl="0" w:tplc="81BA2CA0">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6"/>
  </w:num>
  <w:num w:numId="9">
    <w:abstractNumId w:val="3"/>
  </w:num>
  <w:num w:numId="10">
    <w:abstractNumId w:val="2"/>
  </w:num>
  <w:num w:numId="11">
    <w:abstractNumId w:val="8"/>
  </w:num>
  <w:num w:numId="12">
    <w:abstractNumId w:val="18"/>
  </w:num>
  <w:num w:numId="13">
    <w:abstractNumId w:val="4"/>
  </w:num>
  <w:num w:numId="14">
    <w:abstractNumId w:val="13"/>
  </w:num>
  <w:num w:numId="15">
    <w:abstractNumId w:val="1"/>
  </w:num>
  <w:num w:numId="16">
    <w:abstractNumId w:val="16"/>
  </w:num>
  <w:num w:numId="17">
    <w:abstractNumId w:val="12"/>
  </w:num>
  <w:num w:numId="18">
    <w:abstractNumId w:val="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771"/>
    <w:rsid w:val="00000D20"/>
    <w:rsid w:val="00000F98"/>
    <w:rsid w:val="00014588"/>
    <w:rsid w:val="0001717B"/>
    <w:rsid w:val="00042687"/>
    <w:rsid w:val="00044A5C"/>
    <w:rsid w:val="000460DD"/>
    <w:rsid w:val="00047E9B"/>
    <w:rsid w:val="00054783"/>
    <w:rsid w:val="00056888"/>
    <w:rsid w:val="000568DF"/>
    <w:rsid w:val="00056A75"/>
    <w:rsid w:val="000619BB"/>
    <w:rsid w:val="00066187"/>
    <w:rsid w:val="00073E37"/>
    <w:rsid w:val="000823CD"/>
    <w:rsid w:val="00084FAF"/>
    <w:rsid w:val="000A27EF"/>
    <w:rsid w:val="000A56DF"/>
    <w:rsid w:val="000A5C95"/>
    <w:rsid w:val="000A7C09"/>
    <w:rsid w:val="000B3E41"/>
    <w:rsid w:val="000B4BA1"/>
    <w:rsid w:val="000B783C"/>
    <w:rsid w:val="000D584D"/>
    <w:rsid w:val="000E1519"/>
    <w:rsid w:val="000F3B03"/>
    <w:rsid w:val="0010113C"/>
    <w:rsid w:val="001013B7"/>
    <w:rsid w:val="001031B3"/>
    <w:rsid w:val="00103EFF"/>
    <w:rsid w:val="0010754E"/>
    <w:rsid w:val="00115736"/>
    <w:rsid w:val="0011678F"/>
    <w:rsid w:val="00117058"/>
    <w:rsid w:val="00124A4F"/>
    <w:rsid w:val="00133CDB"/>
    <w:rsid w:val="001414D5"/>
    <w:rsid w:val="00143A19"/>
    <w:rsid w:val="00152C70"/>
    <w:rsid w:val="001569C0"/>
    <w:rsid w:val="00161814"/>
    <w:rsid w:val="00162108"/>
    <w:rsid w:val="00163149"/>
    <w:rsid w:val="0016443B"/>
    <w:rsid w:val="001652FD"/>
    <w:rsid w:val="00187F5D"/>
    <w:rsid w:val="001900F2"/>
    <w:rsid w:val="00190934"/>
    <w:rsid w:val="00190A12"/>
    <w:rsid w:val="00193329"/>
    <w:rsid w:val="0019645E"/>
    <w:rsid w:val="001978FC"/>
    <w:rsid w:val="001A24E5"/>
    <w:rsid w:val="001A6FDC"/>
    <w:rsid w:val="001B18F0"/>
    <w:rsid w:val="001B3E8C"/>
    <w:rsid w:val="001B4A15"/>
    <w:rsid w:val="001C6EF9"/>
    <w:rsid w:val="001D17ED"/>
    <w:rsid w:val="001D2DEF"/>
    <w:rsid w:val="001D5024"/>
    <w:rsid w:val="001E1596"/>
    <w:rsid w:val="00203E4A"/>
    <w:rsid w:val="00207B2C"/>
    <w:rsid w:val="002419D9"/>
    <w:rsid w:val="00244E58"/>
    <w:rsid w:val="00247628"/>
    <w:rsid w:val="002536B0"/>
    <w:rsid w:val="002616A1"/>
    <w:rsid w:val="002643CA"/>
    <w:rsid w:val="00267D5E"/>
    <w:rsid w:val="0028789A"/>
    <w:rsid w:val="002A0E7A"/>
    <w:rsid w:val="002A1B44"/>
    <w:rsid w:val="002A1CCF"/>
    <w:rsid w:val="002A66CC"/>
    <w:rsid w:val="002A7676"/>
    <w:rsid w:val="002A775F"/>
    <w:rsid w:val="002B0771"/>
    <w:rsid w:val="002B4B79"/>
    <w:rsid w:val="002B5FC6"/>
    <w:rsid w:val="002C48C1"/>
    <w:rsid w:val="002C6100"/>
    <w:rsid w:val="002D2B7B"/>
    <w:rsid w:val="002D7305"/>
    <w:rsid w:val="002E1009"/>
    <w:rsid w:val="002E4CCE"/>
    <w:rsid w:val="002F38C3"/>
    <w:rsid w:val="002F3FDD"/>
    <w:rsid w:val="002F553A"/>
    <w:rsid w:val="00313088"/>
    <w:rsid w:val="003266C2"/>
    <w:rsid w:val="003300F2"/>
    <w:rsid w:val="0033340D"/>
    <w:rsid w:val="00334EB3"/>
    <w:rsid w:val="0033786A"/>
    <w:rsid w:val="0034005A"/>
    <w:rsid w:val="003428FA"/>
    <w:rsid w:val="00345C4F"/>
    <w:rsid w:val="00353C38"/>
    <w:rsid w:val="00356513"/>
    <w:rsid w:val="00362CF4"/>
    <w:rsid w:val="00377FA2"/>
    <w:rsid w:val="00381CB5"/>
    <w:rsid w:val="003822C4"/>
    <w:rsid w:val="00382E82"/>
    <w:rsid w:val="003831CD"/>
    <w:rsid w:val="0038512C"/>
    <w:rsid w:val="00390F87"/>
    <w:rsid w:val="003B0250"/>
    <w:rsid w:val="003B32E1"/>
    <w:rsid w:val="003B3B88"/>
    <w:rsid w:val="003B4F74"/>
    <w:rsid w:val="003B54CD"/>
    <w:rsid w:val="003B598B"/>
    <w:rsid w:val="003E159C"/>
    <w:rsid w:val="003E3E51"/>
    <w:rsid w:val="003F536C"/>
    <w:rsid w:val="00406DB0"/>
    <w:rsid w:val="00411752"/>
    <w:rsid w:val="00413294"/>
    <w:rsid w:val="00414A66"/>
    <w:rsid w:val="004206CD"/>
    <w:rsid w:val="00422017"/>
    <w:rsid w:val="00423FB3"/>
    <w:rsid w:val="00426C15"/>
    <w:rsid w:val="00427982"/>
    <w:rsid w:val="00432642"/>
    <w:rsid w:val="004341E3"/>
    <w:rsid w:val="00434A26"/>
    <w:rsid w:val="00440802"/>
    <w:rsid w:val="00445C9B"/>
    <w:rsid w:val="0045300E"/>
    <w:rsid w:val="0045587A"/>
    <w:rsid w:val="004624C7"/>
    <w:rsid w:val="00463422"/>
    <w:rsid w:val="004678BA"/>
    <w:rsid w:val="00470CBF"/>
    <w:rsid w:val="00474C65"/>
    <w:rsid w:val="00486B76"/>
    <w:rsid w:val="0049578D"/>
    <w:rsid w:val="004958EB"/>
    <w:rsid w:val="00496905"/>
    <w:rsid w:val="004A172F"/>
    <w:rsid w:val="004A42FF"/>
    <w:rsid w:val="004A6089"/>
    <w:rsid w:val="004B06E8"/>
    <w:rsid w:val="004B1D25"/>
    <w:rsid w:val="004B1D2A"/>
    <w:rsid w:val="004B6161"/>
    <w:rsid w:val="004C1140"/>
    <w:rsid w:val="004C32DB"/>
    <w:rsid w:val="004C3AE7"/>
    <w:rsid w:val="004D4835"/>
    <w:rsid w:val="004D7569"/>
    <w:rsid w:val="004E237A"/>
    <w:rsid w:val="004E458E"/>
    <w:rsid w:val="004F4ECB"/>
    <w:rsid w:val="0050134F"/>
    <w:rsid w:val="005049BA"/>
    <w:rsid w:val="00504EB7"/>
    <w:rsid w:val="00505BD1"/>
    <w:rsid w:val="00507834"/>
    <w:rsid w:val="00507B27"/>
    <w:rsid w:val="005105F0"/>
    <w:rsid w:val="00515390"/>
    <w:rsid w:val="0052165A"/>
    <w:rsid w:val="00523215"/>
    <w:rsid w:val="00530D15"/>
    <w:rsid w:val="005318FC"/>
    <w:rsid w:val="0053288F"/>
    <w:rsid w:val="00540181"/>
    <w:rsid w:val="005424A3"/>
    <w:rsid w:val="005532B1"/>
    <w:rsid w:val="005536BF"/>
    <w:rsid w:val="0055573E"/>
    <w:rsid w:val="00566449"/>
    <w:rsid w:val="00567469"/>
    <w:rsid w:val="00570486"/>
    <w:rsid w:val="00584E89"/>
    <w:rsid w:val="0059140E"/>
    <w:rsid w:val="005955E0"/>
    <w:rsid w:val="00595EDB"/>
    <w:rsid w:val="005A05A5"/>
    <w:rsid w:val="005A300C"/>
    <w:rsid w:val="005A5AC7"/>
    <w:rsid w:val="005A6E64"/>
    <w:rsid w:val="005B2951"/>
    <w:rsid w:val="005C6628"/>
    <w:rsid w:val="005D38A4"/>
    <w:rsid w:val="005D7AE0"/>
    <w:rsid w:val="005D7B61"/>
    <w:rsid w:val="005F0C49"/>
    <w:rsid w:val="005F3666"/>
    <w:rsid w:val="005F7EF1"/>
    <w:rsid w:val="00602A8E"/>
    <w:rsid w:val="00602E2A"/>
    <w:rsid w:val="00615A75"/>
    <w:rsid w:val="00615BE7"/>
    <w:rsid w:val="0062054D"/>
    <w:rsid w:val="00622782"/>
    <w:rsid w:val="00622C42"/>
    <w:rsid w:val="0062583F"/>
    <w:rsid w:val="00630FC5"/>
    <w:rsid w:val="0063199A"/>
    <w:rsid w:val="00632D62"/>
    <w:rsid w:val="006348CD"/>
    <w:rsid w:val="00635A96"/>
    <w:rsid w:val="006478B1"/>
    <w:rsid w:val="00652EBA"/>
    <w:rsid w:val="00652F14"/>
    <w:rsid w:val="00655E47"/>
    <w:rsid w:val="00660420"/>
    <w:rsid w:val="00664FC7"/>
    <w:rsid w:val="00670B8D"/>
    <w:rsid w:val="00674135"/>
    <w:rsid w:val="0068095C"/>
    <w:rsid w:val="00683E13"/>
    <w:rsid w:val="00690C13"/>
    <w:rsid w:val="00690E6B"/>
    <w:rsid w:val="0069417D"/>
    <w:rsid w:val="006942EA"/>
    <w:rsid w:val="006970FE"/>
    <w:rsid w:val="006A186C"/>
    <w:rsid w:val="006A38A9"/>
    <w:rsid w:val="006A78FE"/>
    <w:rsid w:val="006A7D18"/>
    <w:rsid w:val="006C0AAC"/>
    <w:rsid w:val="006C0FDA"/>
    <w:rsid w:val="006D309B"/>
    <w:rsid w:val="006D3E76"/>
    <w:rsid w:val="006D6C71"/>
    <w:rsid w:val="006E234D"/>
    <w:rsid w:val="006E30B8"/>
    <w:rsid w:val="006E48A6"/>
    <w:rsid w:val="006E4E5E"/>
    <w:rsid w:val="006E60FD"/>
    <w:rsid w:val="006F3C8D"/>
    <w:rsid w:val="006F6B0D"/>
    <w:rsid w:val="006F7193"/>
    <w:rsid w:val="00707AD9"/>
    <w:rsid w:val="0072331E"/>
    <w:rsid w:val="00723A12"/>
    <w:rsid w:val="00726378"/>
    <w:rsid w:val="007328F3"/>
    <w:rsid w:val="007330E5"/>
    <w:rsid w:val="007342E3"/>
    <w:rsid w:val="00742231"/>
    <w:rsid w:val="00750E76"/>
    <w:rsid w:val="00751ACD"/>
    <w:rsid w:val="00752FAA"/>
    <w:rsid w:val="00753D1C"/>
    <w:rsid w:val="0076253B"/>
    <w:rsid w:val="00764D72"/>
    <w:rsid w:val="00772040"/>
    <w:rsid w:val="00773A02"/>
    <w:rsid w:val="00777FAD"/>
    <w:rsid w:val="007873D3"/>
    <w:rsid w:val="007906C1"/>
    <w:rsid w:val="00796877"/>
    <w:rsid w:val="007A55E7"/>
    <w:rsid w:val="007A5BF1"/>
    <w:rsid w:val="007A6A8B"/>
    <w:rsid w:val="007B0409"/>
    <w:rsid w:val="007B3357"/>
    <w:rsid w:val="007B34BB"/>
    <w:rsid w:val="007C3981"/>
    <w:rsid w:val="007C4AC4"/>
    <w:rsid w:val="007E5842"/>
    <w:rsid w:val="007F1FD7"/>
    <w:rsid w:val="00803F75"/>
    <w:rsid w:val="008115F2"/>
    <w:rsid w:val="00812509"/>
    <w:rsid w:val="008203C5"/>
    <w:rsid w:val="00820C27"/>
    <w:rsid w:val="00825B77"/>
    <w:rsid w:val="008266E5"/>
    <w:rsid w:val="00826AFD"/>
    <w:rsid w:val="008324ED"/>
    <w:rsid w:val="00844D92"/>
    <w:rsid w:val="00846110"/>
    <w:rsid w:val="0085604F"/>
    <w:rsid w:val="008618D5"/>
    <w:rsid w:val="00871FC6"/>
    <w:rsid w:val="00871FD3"/>
    <w:rsid w:val="00874553"/>
    <w:rsid w:val="00876518"/>
    <w:rsid w:val="00876827"/>
    <w:rsid w:val="00876A58"/>
    <w:rsid w:val="008835D0"/>
    <w:rsid w:val="00883754"/>
    <w:rsid w:val="00886F30"/>
    <w:rsid w:val="00891AD1"/>
    <w:rsid w:val="0089447B"/>
    <w:rsid w:val="00894D50"/>
    <w:rsid w:val="008A3123"/>
    <w:rsid w:val="008A5662"/>
    <w:rsid w:val="008A5D7E"/>
    <w:rsid w:val="008B2DE9"/>
    <w:rsid w:val="008B3297"/>
    <w:rsid w:val="008B4324"/>
    <w:rsid w:val="008C0648"/>
    <w:rsid w:val="008E2195"/>
    <w:rsid w:val="008E4302"/>
    <w:rsid w:val="008E54CC"/>
    <w:rsid w:val="008E5820"/>
    <w:rsid w:val="008E7949"/>
    <w:rsid w:val="009010B2"/>
    <w:rsid w:val="00914E1B"/>
    <w:rsid w:val="00930E95"/>
    <w:rsid w:val="00931A1F"/>
    <w:rsid w:val="00934BC5"/>
    <w:rsid w:val="00934EA7"/>
    <w:rsid w:val="00935FF1"/>
    <w:rsid w:val="0093626E"/>
    <w:rsid w:val="00941059"/>
    <w:rsid w:val="00942DFB"/>
    <w:rsid w:val="00963B6E"/>
    <w:rsid w:val="00972236"/>
    <w:rsid w:val="00972F4C"/>
    <w:rsid w:val="0097521F"/>
    <w:rsid w:val="00975D89"/>
    <w:rsid w:val="0097647E"/>
    <w:rsid w:val="00980435"/>
    <w:rsid w:val="00982705"/>
    <w:rsid w:val="009904F2"/>
    <w:rsid w:val="00992236"/>
    <w:rsid w:val="00992327"/>
    <w:rsid w:val="00996EFC"/>
    <w:rsid w:val="009A0E51"/>
    <w:rsid w:val="009A19D1"/>
    <w:rsid w:val="009A2C5A"/>
    <w:rsid w:val="009B0A09"/>
    <w:rsid w:val="009B191D"/>
    <w:rsid w:val="009B53C3"/>
    <w:rsid w:val="009B6792"/>
    <w:rsid w:val="009C0DBB"/>
    <w:rsid w:val="009E0EB9"/>
    <w:rsid w:val="009F1171"/>
    <w:rsid w:val="009F121E"/>
    <w:rsid w:val="009F2845"/>
    <w:rsid w:val="009F714D"/>
    <w:rsid w:val="00A10462"/>
    <w:rsid w:val="00A12C8B"/>
    <w:rsid w:val="00A155E7"/>
    <w:rsid w:val="00A16F43"/>
    <w:rsid w:val="00A1789F"/>
    <w:rsid w:val="00A2324E"/>
    <w:rsid w:val="00A26D0C"/>
    <w:rsid w:val="00A37A3A"/>
    <w:rsid w:val="00A74926"/>
    <w:rsid w:val="00A75934"/>
    <w:rsid w:val="00A76623"/>
    <w:rsid w:val="00A811B2"/>
    <w:rsid w:val="00A817FD"/>
    <w:rsid w:val="00A913B8"/>
    <w:rsid w:val="00A967E8"/>
    <w:rsid w:val="00AA5A25"/>
    <w:rsid w:val="00AA63FA"/>
    <w:rsid w:val="00AA6479"/>
    <w:rsid w:val="00AB14A8"/>
    <w:rsid w:val="00AB61A1"/>
    <w:rsid w:val="00AB6823"/>
    <w:rsid w:val="00AC0C81"/>
    <w:rsid w:val="00AC1CCC"/>
    <w:rsid w:val="00AC7E24"/>
    <w:rsid w:val="00AD3214"/>
    <w:rsid w:val="00AD349E"/>
    <w:rsid w:val="00AD3C99"/>
    <w:rsid w:val="00AE4E85"/>
    <w:rsid w:val="00AE7542"/>
    <w:rsid w:val="00AE7A4C"/>
    <w:rsid w:val="00AF222E"/>
    <w:rsid w:val="00B07B2C"/>
    <w:rsid w:val="00B17BE0"/>
    <w:rsid w:val="00B20D4D"/>
    <w:rsid w:val="00B24B8B"/>
    <w:rsid w:val="00B303E4"/>
    <w:rsid w:val="00B316FA"/>
    <w:rsid w:val="00B34634"/>
    <w:rsid w:val="00B36601"/>
    <w:rsid w:val="00B37315"/>
    <w:rsid w:val="00B47736"/>
    <w:rsid w:val="00B50B25"/>
    <w:rsid w:val="00B50FD3"/>
    <w:rsid w:val="00B56F36"/>
    <w:rsid w:val="00B66426"/>
    <w:rsid w:val="00B707DE"/>
    <w:rsid w:val="00B71C1F"/>
    <w:rsid w:val="00B75727"/>
    <w:rsid w:val="00B814C4"/>
    <w:rsid w:val="00B8368C"/>
    <w:rsid w:val="00B84307"/>
    <w:rsid w:val="00B85F88"/>
    <w:rsid w:val="00BA2845"/>
    <w:rsid w:val="00BA362F"/>
    <w:rsid w:val="00BA7414"/>
    <w:rsid w:val="00BB3052"/>
    <w:rsid w:val="00BB6947"/>
    <w:rsid w:val="00BC089C"/>
    <w:rsid w:val="00BC4B68"/>
    <w:rsid w:val="00BD3F5E"/>
    <w:rsid w:val="00BE6698"/>
    <w:rsid w:val="00BE7EE0"/>
    <w:rsid w:val="00BF1D24"/>
    <w:rsid w:val="00BF3684"/>
    <w:rsid w:val="00BF507C"/>
    <w:rsid w:val="00C02AE5"/>
    <w:rsid w:val="00C04669"/>
    <w:rsid w:val="00C06150"/>
    <w:rsid w:val="00C07641"/>
    <w:rsid w:val="00C07EB2"/>
    <w:rsid w:val="00C10605"/>
    <w:rsid w:val="00C210AA"/>
    <w:rsid w:val="00C212A9"/>
    <w:rsid w:val="00C22466"/>
    <w:rsid w:val="00C32201"/>
    <w:rsid w:val="00C337C1"/>
    <w:rsid w:val="00C46FC0"/>
    <w:rsid w:val="00C51CFB"/>
    <w:rsid w:val="00C609AC"/>
    <w:rsid w:val="00C65E48"/>
    <w:rsid w:val="00C736C7"/>
    <w:rsid w:val="00C768D2"/>
    <w:rsid w:val="00C76930"/>
    <w:rsid w:val="00C81958"/>
    <w:rsid w:val="00C86141"/>
    <w:rsid w:val="00C90F81"/>
    <w:rsid w:val="00CA0440"/>
    <w:rsid w:val="00CA7E0B"/>
    <w:rsid w:val="00CB01F9"/>
    <w:rsid w:val="00CB6109"/>
    <w:rsid w:val="00CC1CD5"/>
    <w:rsid w:val="00CD0CD6"/>
    <w:rsid w:val="00CD65F6"/>
    <w:rsid w:val="00CD6904"/>
    <w:rsid w:val="00CE246B"/>
    <w:rsid w:val="00D014C8"/>
    <w:rsid w:val="00D03504"/>
    <w:rsid w:val="00D03604"/>
    <w:rsid w:val="00D05D2E"/>
    <w:rsid w:val="00D06C40"/>
    <w:rsid w:val="00D107BA"/>
    <w:rsid w:val="00D10960"/>
    <w:rsid w:val="00D176DC"/>
    <w:rsid w:val="00D20C4F"/>
    <w:rsid w:val="00D226EA"/>
    <w:rsid w:val="00D36694"/>
    <w:rsid w:val="00D37989"/>
    <w:rsid w:val="00D37CAB"/>
    <w:rsid w:val="00D416F1"/>
    <w:rsid w:val="00D47712"/>
    <w:rsid w:val="00D47987"/>
    <w:rsid w:val="00D52D91"/>
    <w:rsid w:val="00D57D3B"/>
    <w:rsid w:val="00D64573"/>
    <w:rsid w:val="00D65460"/>
    <w:rsid w:val="00D76A47"/>
    <w:rsid w:val="00D8474C"/>
    <w:rsid w:val="00D8538D"/>
    <w:rsid w:val="00D909B2"/>
    <w:rsid w:val="00D92498"/>
    <w:rsid w:val="00D96608"/>
    <w:rsid w:val="00DA1B09"/>
    <w:rsid w:val="00DA72E9"/>
    <w:rsid w:val="00DC1907"/>
    <w:rsid w:val="00DC3119"/>
    <w:rsid w:val="00DD0CF4"/>
    <w:rsid w:val="00DD6CF0"/>
    <w:rsid w:val="00DE230D"/>
    <w:rsid w:val="00DE673C"/>
    <w:rsid w:val="00DF7218"/>
    <w:rsid w:val="00E1315B"/>
    <w:rsid w:val="00E14501"/>
    <w:rsid w:val="00E16292"/>
    <w:rsid w:val="00E21766"/>
    <w:rsid w:val="00E26E87"/>
    <w:rsid w:val="00E31E2C"/>
    <w:rsid w:val="00E442AF"/>
    <w:rsid w:val="00E53234"/>
    <w:rsid w:val="00E533B8"/>
    <w:rsid w:val="00E5427D"/>
    <w:rsid w:val="00E57269"/>
    <w:rsid w:val="00E624DB"/>
    <w:rsid w:val="00E705D5"/>
    <w:rsid w:val="00E7128F"/>
    <w:rsid w:val="00E836A4"/>
    <w:rsid w:val="00EA3C79"/>
    <w:rsid w:val="00EA5CD9"/>
    <w:rsid w:val="00EB0914"/>
    <w:rsid w:val="00EB6B38"/>
    <w:rsid w:val="00EB75B6"/>
    <w:rsid w:val="00EC2944"/>
    <w:rsid w:val="00EC6B95"/>
    <w:rsid w:val="00ED09A9"/>
    <w:rsid w:val="00ED2FBA"/>
    <w:rsid w:val="00ED5CCB"/>
    <w:rsid w:val="00EF3155"/>
    <w:rsid w:val="00EF6D6F"/>
    <w:rsid w:val="00F01865"/>
    <w:rsid w:val="00F01F87"/>
    <w:rsid w:val="00F02594"/>
    <w:rsid w:val="00F02F52"/>
    <w:rsid w:val="00F03326"/>
    <w:rsid w:val="00F15DDC"/>
    <w:rsid w:val="00F26387"/>
    <w:rsid w:val="00F27C0A"/>
    <w:rsid w:val="00F313C8"/>
    <w:rsid w:val="00F31E43"/>
    <w:rsid w:val="00F34CEA"/>
    <w:rsid w:val="00F40393"/>
    <w:rsid w:val="00F46B03"/>
    <w:rsid w:val="00F51F72"/>
    <w:rsid w:val="00F52EA7"/>
    <w:rsid w:val="00F5742C"/>
    <w:rsid w:val="00F6006F"/>
    <w:rsid w:val="00F65E4E"/>
    <w:rsid w:val="00F85588"/>
    <w:rsid w:val="00F92BF6"/>
    <w:rsid w:val="00F9399F"/>
    <w:rsid w:val="00F9736C"/>
    <w:rsid w:val="00FA196F"/>
    <w:rsid w:val="00FA1A3C"/>
    <w:rsid w:val="00FA3459"/>
    <w:rsid w:val="00FA537A"/>
    <w:rsid w:val="00FA7C7D"/>
    <w:rsid w:val="00FB3C40"/>
    <w:rsid w:val="00FB61AA"/>
    <w:rsid w:val="00FC4C9D"/>
    <w:rsid w:val="00FD2122"/>
    <w:rsid w:val="00FD65E1"/>
    <w:rsid w:val="00FD6B6B"/>
    <w:rsid w:val="00FE3AE9"/>
    <w:rsid w:val="00FE67F7"/>
    <w:rsid w:val="00FF5A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35D0"/>
    <w:rPr>
      <w:sz w:val="20"/>
      <w:szCs w:val="20"/>
    </w:rPr>
  </w:style>
  <w:style w:type="paragraph" w:styleId="Heading1">
    <w:name w:val="heading 1"/>
    <w:basedOn w:val="Normal"/>
    <w:next w:val="Normal"/>
    <w:link w:val="Heading1Char"/>
    <w:uiPriority w:val="99"/>
    <w:qFormat/>
    <w:rsid w:val="008835D0"/>
    <w:pPr>
      <w:keepNext/>
      <w:jc w:val="center"/>
      <w:outlineLvl w:val="0"/>
    </w:pPr>
    <w:rPr>
      <w:b/>
    </w:rPr>
  </w:style>
  <w:style w:type="paragraph" w:styleId="Heading2">
    <w:name w:val="heading 2"/>
    <w:basedOn w:val="Normal"/>
    <w:next w:val="Normal"/>
    <w:link w:val="Heading2Char"/>
    <w:uiPriority w:val="99"/>
    <w:qFormat/>
    <w:locked/>
    <w:rsid w:val="00A26D0C"/>
    <w:pPr>
      <w:keepNext/>
      <w:pBdr>
        <w:bottom w:val="single" w:sz="12" w:space="1" w:color="auto"/>
      </w:pBdr>
      <w:jc w:val="center"/>
      <w:outlineLvl w:val="1"/>
    </w:pPr>
    <w:rPr>
      <w:rFonts w:ascii="AGBengaly" w:hAnsi="AGBengaly"/>
      <w:b/>
      <w:sz w:val="32"/>
    </w:rPr>
  </w:style>
  <w:style w:type="paragraph" w:styleId="Heading3">
    <w:name w:val="heading 3"/>
    <w:basedOn w:val="Normal"/>
    <w:next w:val="Normal"/>
    <w:link w:val="Heading3Char"/>
    <w:uiPriority w:val="99"/>
    <w:qFormat/>
    <w:rsid w:val="00F26387"/>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0B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26D0C"/>
    <w:rPr>
      <w:rFonts w:ascii="AGBengaly" w:hAnsi="AGBengaly" w:cs="Times New Roman"/>
      <w:b/>
      <w:sz w:val="20"/>
      <w:szCs w:val="20"/>
    </w:rPr>
  </w:style>
  <w:style w:type="character" w:customStyle="1" w:styleId="Heading3Char">
    <w:name w:val="Heading 3 Char"/>
    <w:basedOn w:val="DefaultParagraphFont"/>
    <w:link w:val="Heading3"/>
    <w:uiPriority w:val="99"/>
    <w:semiHidden/>
    <w:locked/>
    <w:rsid w:val="00F26387"/>
    <w:rPr>
      <w:rFonts w:ascii="Cambria" w:hAnsi="Cambria" w:cs="Times New Roman"/>
      <w:b/>
      <w:bCs/>
      <w:sz w:val="26"/>
      <w:szCs w:val="26"/>
    </w:rPr>
  </w:style>
  <w:style w:type="paragraph" w:styleId="Caption">
    <w:name w:val="caption"/>
    <w:basedOn w:val="Normal"/>
    <w:next w:val="Normal"/>
    <w:uiPriority w:val="99"/>
    <w:qFormat/>
    <w:rsid w:val="008835D0"/>
    <w:pPr>
      <w:jc w:val="center"/>
    </w:pPr>
    <w:rPr>
      <w:b/>
    </w:rPr>
  </w:style>
  <w:style w:type="paragraph" w:customStyle="1" w:styleId="a">
    <w:name w:val="Знак"/>
    <w:basedOn w:val="Normal"/>
    <w:uiPriority w:val="99"/>
    <w:rsid w:val="008835D0"/>
    <w:rPr>
      <w:rFonts w:ascii="Verdana" w:hAnsi="Verdana" w:cs="Verdana"/>
      <w:lang w:val="en-US" w:eastAsia="en-US"/>
    </w:rPr>
  </w:style>
  <w:style w:type="paragraph" w:styleId="NormalWeb">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Normal"/>
    <w:link w:val="NormalWebChar"/>
    <w:uiPriority w:val="99"/>
    <w:rsid w:val="00622C42"/>
    <w:pPr>
      <w:spacing w:before="100" w:beforeAutospacing="1" w:after="100" w:afterAutospacing="1"/>
    </w:pPr>
    <w:rPr>
      <w:sz w:val="24"/>
    </w:rPr>
  </w:style>
  <w:style w:type="paragraph" w:styleId="BodyText">
    <w:name w:val="Body Text"/>
    <w:basedOn w:val="Normal"/>
    <w:link w:val="BodyTextChar"/>
    <w:uiPriority w:val="99"/>
    <w:rsid w:val="00117058"/>
    <w:pPr>
      <w:jc w:val="both"/>
    </w:pPr>
    <w:rPr>
      <w:sz w:val="28"/>
      <w:lang w:val="uk-UA"/>
    </w:rPr>
  </w:style>
  <w:style w:type="character" w:customStyle="1" w:styleId="BodyTextChar">
    <w:name w:val="Body Text Char"/>
    <w:basedOn w:val="DefaultParagraphFont"/>
    <w:link w:val="BodyText"/>
    <w:uiPriority w:val="99"/>
    <w:locked/>
    <w:rsid w:val="00117058"/>
    <w:rPr>
      <w:rFonts w:cs="Times New Roman"/>
      <w:sz w:val="28"/>
      <w:lang w:val="uk-UA"/>
    </w:rPr>
  </w:style>
  <w:style w:type="paragraph" w:styleId="BodyTextIndent">
    <w:name w:val="Body Text Indent"/>
    <w:basedOn w:val="Normal"/>
    <w:link w:val="BodyTextIndentChar"/>
    <w:uiPriority w:val="99"/>
    <w:rsid w:val="00117058"/>
    <w:pPr>
      <w:ind w:left="56" w:firstLine="664"/>
      <w:jc w:val="both"/>
    </w:pPr>
    <w:rPr>
      <w:sz w:val="24"/>
      <w:lang w:val="uk-UA"/>
    </w:rPr>
  </w:style>
  <w:style w:type="character" w:customStyle="1" w:styleId="BodyTextIndentChar">
    <w:name w:val="Body Text Indent Char"/>
    <w:basedOn w:val="DefaultParagraphFont"/>
    <w:link w:val="BodyTextIndent"/>
    <w:uiPriority w:val="99"/>
    <w:locked/>
    <w:rsid w:val="00117058"/>
    <w:rPr>
      <w:rFonts w:cs="Times New Roman"/>
      <w:sz w:val="24"/>
      <w:lang w:val="uk-UA"/>
    </w:rPr>
  </w:style>
  <w:style w:type="paragraph" w:customStyle="1" w:styleId="a0">
    <w:name w:val="Содержимое таблицы"/>
    <w:basedOn w:val="Normal"/>
    <w:uiPriority w:val="99"/>
    <w:rsid w:val="00F26387"/>
    <w:pPr>
      <w:suppressLineNumbers/>
      <w:suppressAutoHyphens/>
    </w:pPr>
    <w:rPr>
      <w:sz w:val="24"/>
      <w:szCs w:val="24"/>
      <w:lang w:eastAsia="ar-SA"/>
    </w:rPr>
  </w:style>
  <w:style w:type="paragraph" w:styleId="NoSpacing">
    <w:name w:val="No Spacing"/>
    <w:uiPriority w:val="99"/>
    <w:qFormat/>
    <w:rsid w:val="00F26387"/>
    <w:rPr>
      <w:rFonts w:ascii="Calibri" w:hAnsi="Calibri"/>
      <w:lang w:val="uk-UA" w:eastAsia="en-US"/>
    </w:rPr>
  </w:style>
  <w:style w:type="paragraph" w:styleId="Header">
    <w:name w:val="header"/>
    <w:basedOn w:val="Normal"/>
    <w:link w:val="HeaderChar"/>
    <w:uiPriority w:val="99"/>
    <w:rsid w:val="00F26387"/>
    <w:pPr>
      <w:tabs>
        <w:tab w:val="center" w:pos="4677"/>
        <w:tab w:val="right" w:pos="9355"/>
      </w:tabs>
    </w:pPr>
  </w:style>
  <w:style w:type="character" w:customStyle="1" w:styleId="HeaderChar">
    <w:name w:val="Header Char"/>
    <w:basedOn w:val="DefaultParagraphFont"/>
    <w:link w:val="Header"/>
    <w:uiPriority w:val="99"/>
    <w:locked/>
    <w:rsid w:val="00F26387"/>
    <w:rPr>
      <w:rFonts w:cs="Times New Roman"/>
    </w:rPr>
  </w:style>
  <w:style w:type="paragraph" w:styleId="Footer">
    <w:name w:val="footer"/>
    <w:basedOn w:val="Normal"/>
    <w:link w:val="FooterChar"/>
    <w:uiPriority w:val="99"/>
    <w:rsid w:val="00F26387"/>
    <w:pPr>
      <w:tabs>
        <w:tab w:val="center" w:pos="4677"/>
        <w:tab w:val="right" w:pos="9355"/>
      </w:tabs>
    </w:pPr>
  </w:style>
  <w:style w:type="character" w:customStyle="1" w:styleId="FooterChar">
    <w:name w:val="Footer Char"/>
    <w:basedOn w:val="DefaultParagraphFont"/>
    <w:link w:val="Footer"/>
    <w:uiPriority w:val="99"/>
    <w:locked/>
    <w:rsid w:val="00F26387"/>
    <w:rPr>
      <w:rFonts w:cs="Times New Roman"/>
    </w:rPr>
  </w:style>
  <w:style w:type="paragraph" w:styleId="BodyTextIndent2">
    <w:name w:val="Body Text Indent 2"/>
    <w:basedOn w:val="Normal"/>
    <w:link w:val="BodyTextIndent2Char"/>
    <w:uiPriority w:val="99"/>
    <w:rsid w:val="002E1009"/>
    <w:pPr>
      <w:spacing w:after="120" w:line="480" w:lineRule="auto"/>
      <w:ind w:left="283"/>
    </w:pPr>
  </w:style>
  <w:style w:type="character" w:customStyle="1" w:styleId="BodyTextIndent2Char">
    <w:name w:val="Body Text Indent 2 Char"/>
    <w:basedOn w:val="DefaultParagraphFont"/>
    <w:link w:val="BodyTextIndent2"/>
    <w:uiPriority w:val="99"/>
    <w:locked/>
    <w:rsid w:val="002E1009"/>
    <w:rPr>
      <w:rFonts w:cs="Times New Roman"/>
    </w:rPr>
  </w:style>
  <w:style w:type="character" w:styleId="Strong">
    <w:name w:val="Strong"/>
    <w:basedOn w:val="DefaultParagraphFont"/>
    <w:uiPriority w:val="99"/>
    <w:qFormat/>
    <w:rsid w:val="00FB61AA"/>
    <w:rPr>
      <w:rFonts w:cs="Times New Roman"/>
      <w:b/>
      <w:bCs/>
    </w:rPr>
  </w:style>
  <w:style w:type="character" w:styleId="Hyperlink">
    <w:name w:val="Hyperlink"/>
    <w:basedOn w:val="DefaultParagraphFont"/>
    <w:uiPriority w:val="99"/>
    <w:rsid w:val="005955E0"/>
    <w:rPr>
      <w:rFonts w:cs="Times New Roman"/>
      <w:color w:val="0000FF"/>
      <w:u w:val="single"/>
    </w:rPr>
  </w:style>
  <w:style w:type="paragraph" w:styleId="ListParagraph">
    <w:name w:val="List Paragraph"/>
    <w:basedOn w:val="Normal"/>
    <w:uiPriority w:val="99"/>
    <w:qFormat/>
    <w:rsid w:val="005955E0"/>
    <w:pPr>
      <w:ind w:left="720"/>
      <w:contextualSpacing/>
    </w:pPr>
  </w:style>
  <w:style w:type="paragraph" w:styleId="Title">
    <w:name w:val="Title"/>
    <w:basedOn w:val="Normal"/>
    <w:link w:val="TitleChar"/>
    <w:uiPriority w:val="99"/>
    <w:qFormat/>
    <w:rsid w:val="002F3FDD"/>
    <w:pPr>
      <w:jc w:val="center"/>
    </w:pPr>
    <w:rPr>
      <w:b/>
      <w:sz w:val="42"/>
      <w:lang w:val="uk-UA"/>
    </w:rPr>
  </w:style>
  <w:style w:type="character" w:customStyle="1" w:styleId="TitleChar">
    <w:name w:val="Title Char"/>
    <w:basedOn w:val="DefaultParagraphFont"/>
    <w:link w:val="Title"/>
    <w:uiPriority w:val="99"/>
    <w:locked/>
    <w:rsid w:val="002F3FDD"/>
    <w:rPr>
      <w:rFonts w:cs="Times New Roman"/>
      <w:b/>
      <w:sz w:val="42"/>
      <w:lang w:val="uk-UA"/>
    </w:rPr>
  </w:style>
  <w:style w:type="paragraph" w:styleId="BalloonText">
    <w:name w:val="Balloon Text"/>
    <w:basedOn w:val="Normal"/>
    <w:link w:val="BalloonTextChar"/>
    <w:uiPriority w:val="99"/>
    <w:rsid w:val="00A913B8"/>
    <w:rPr>
      <w:rFonts w:ascii="Tahoma" w:hAnsi="Tahoma" w:cs="Tahoma"/>
      <w:sz w:val="16"/>
      <w:szCs w:val="16"/>
    </w:rPr>
  </w:style>
  <w:style w:type="character" w:customStyle="1" w:styleId="BalloonTextChar">
    <w:name w:val="Balloon Text Char"/>
    <w:basedOn w:val="DefaultParagraphFont"/>
    <w:link w:val="BalloonText"/>
    <w:uiPriority w:val="99"/>
    <w:locked/>
    <w:rsid w:val="00A913B8"/>
    <w:rPr>
      <w:rFonts w:ascii="Tahoma" w:hAnsi="Tahoma" w:cs="Tahoma"/>
      <w:sz w:val="16"/>
      <w:szCs w:val="16"/>
    </w:rPr>
  </w:style>
  <w:style w:type="character" w:customStyle="1" w:styleId="rvts11">
    <w:name w:val="rvts11"/>
    <w:basedOn w:val="DefaultParagraphFont"/>
    <w:uiPriority w:val="99"/>
    <w:rsid w:val="00422017"/>
    <w:rPr>
      <w:rFonts w:cs="Times New Roman"/>
    </w:rPr>
  </w:style>
  <w:style w:type="paragraph" w:customStyle="1" w:styleId="a1">
    <w:name w:val="Назва документа"/>
    <w:basedOn w:val="Normal"/>
    <w:next w:val="Normal"/>
    <w:uiPriority w:val="99"/>
    <w:rsid w:val="00A811B2"/>
    <w:pPr>
      <w:keepNext/>
      <w:keepLines/>
      <w:spacing w:before="240" w:after="240"/>
      <w:jc w:val="center"/>
    </w:pPr>
    <w:rPr>
      <w:rFonts w:ascii="Antiqua" w:hAnsi="Antiqua"/>
      <w:b/>
      <w:sz w:val="26"/>
      <w:lang w:val="uk-UA"/>
    </w:rPr>
  </w:style>
  <w:style w:type="character" w:customStyle="1" w:styleId="NormalWebChar">
    <w:name w:val="Normal (Web) Char"/>
    <w:aliases w:val="Обычный (веб) 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Знак1 Знак2 Char"/>
    <w:link w:val="NormalWeb"/>
    <w:uiPriority w:val="99"/>
    <w:locked/>
    <w:rsid w:val="00A811B2"/>
    <w:rPr>
      <w:sz w:val="24"/>
    </w:rPr>
  </w:style>
  <w:style w:type="paragraph" w:styleId="Subtitle">
    <w:name w:val="Subtitle"/>
    <w:basedOn w:val="Normal"/>
    <w:link w:val="SubtitleChar"/>
    <w:uiPriority w:val="99"/>
    <w:qFormat/>
    <w:locked/>
    <w:rsid w:val="00A26D0C"/>
    <w:pPr>
      <w:jc w:val="center"/>
    </w:pPr>
    <w:rPr>
      <w:spacing w:val="60"/>
      <w:sz w:val="28"/>
      <w:szCs w:val="24"/>
      <w:lang w:val="uk-UA"/>
    </w:rPr>
  </w:style>
  <w:style w:type="character" w:customStyle="1" w:styleId="SubtitleChar">
    <w:name w:val="Subtitle Char"/>
    <w:basedOn w:val="DefaultParagraphFont"/>
    <w:link w:val="Subtitle"/>
    <w:uiPriority w:val="99"/>
    <w:locked/>
    <w:rsid w:val="00A26D0C"/>
    <w:rPr>
      <w:rFonts w:cs="Times New Roman"/>
      <w:spacing w:val="60"/>
      <w:sz w:val="24"/>
      <w:szCs w:val="24"/>
      <w:lang w:val="uk-UA"/>
    </w:rPr>
  </w:style>
  <w:style w:type="paragraph" w:customStyle="1" w:styleId="rvps29">
    <w:name w:val="rvps29"/>
    <w:basedOn w:val="Normal"/>
    <w:uiPriority w:val="99"/>
    <w:rsid w:val="00A26D0C"/>
    <w:pPr>
      <w:spacing w:before="100" w:beforeAutospacing="1" w:after="100" w:afterAutospacing="1"/>
    </w:pPr>
    <w:rPr>
      <w:sz w:val="24"/>
      <w:szCs w:val="24"/>
    </w:rPr>
  </w:style>
  <w:style w:type="character" w:customStyle="1" w:styleId="a2">
    <w:name w:val="Нормальний текст Знак"/>
    <w:link w:val="a3"/>
    <w:uiPriority w:val="99"/>
    <w:locked/>
    <w:rsid w:val="00A26D0C"/>
    <w:rPr>
      <w:rFonts w:ascii="Antiqua" w:hAnsi="Antiqua"/>
      <w:sz w:val="26"/>
    </w:rPr>
  </w:style>
  <w:style w:type="paragraph" w:customStyle="1" w:styleId="a3">
    <w:name w:val="Нормальний текст"/>
    <w:basedOn w:val="Normal"/>
    <w:link w:val="a2"/>
    <w:uiPriority w:val="99"/>
    <w:rsid w:val="00A26D0C"/>
    <w:pPr>
      <w:spacing w:before="120"/>
      <w:ind w:firstLine="567"/>
    </w:pPr>
    <w:rPr>
      <w:rFonts w:ascii="Antiqua" w:hAnsi="Antiqua"/>
      <w:sz w:val="26"/>
    </w:rPr>
  </w:style>
  <w:style w:type="paragraph" w:customStyle="1" w:styleId="ShapkaDocumentu">
    <w:name w:val="Shapka Documentu"/>
    <w:basedOn w:val="Normal"/>
    <w:uiPriority w:val="99"/>
    <w:rsid w:val="00A26D0C"/>
    <w:pPr>
      <w:keepNext/>
      <w:keepLines/>
      <w:spacing w:after="240"/>
      <w:ind w:left="3969"/>
      <w:jc w:val="center"/>
    </w:pPr>
    <w:rPr>
      <w:rFonts w:ascii="Antiqua" w:hAnsi="Antiqua"/>
      <w:sz w:val="26"/>
      <w:lang w:val="uk-UA"/>
    </w:rPr>
  </w:style>
  <w:style w:type="character" w:customStyle="1" w:styleId="rvts23">
    <w:name w:val="rvts23"/>
    <w:basedOn w:val="DefaultParagraphFont"/>
    <w:uiPriority w:val="99"/>
    <w:rsid w:val="00A26D0C"/>
    <w:rPr>
      <w:rFonts w:cs="Times New Roman"/>
    </w:rPr>
  </w:style>
  <w:style w:type="character" w:customStyle="1" w:styleId="apple-converted-space">
    <w:name w:val="apple-converted-space"/>
    <w:basedOn w:val="DefaultParagraphFont"/>
    <w:uiPriority w:val="99"/>
    <w:rsid w:val="00A26D0C"/>
    <w:rPr>
      <w:rFonts w:cs="Times New Roman"/>
    </w:rPr>
  </w:style>
  <w:style w:type="paragraph" w:customStyle="1" w:styleId="tjbmf">
    <w:name w:val="tj bmf"/>
    <w:basedOn w:val="Normal"/>
    <w:uiPriority w:val="99"/>
    <w:rsid w:val="00A26D0C"/>
    <w:pPr>
      <w:spacing w:before="100" w:beforeAutospacing="1" w:after="100" w:afterAutospacing="1"/>
    </w:pPr>
    <w:rPr>
      <w:sz w:val="24"/>
      <w:szCs w:val="24"/>
    </w:rPr>
  </w:style>
  <w:style w:type="paragraph" w:customStyle="1" w:styleId="tcbmf">
    <w:name w:val="tc bmf"/>
    <w:basedOn w:val="Normal"/>
    <w:uiPriority w:val="99"/>
    <w:rsid w:val="00A26D0C"/>
    <w:pPr>
      <w:spacing w:before="100" w:beforeAutospacing="1" w:after="100" w:afterAutospacing="1"/>
    </w:pPr>
    <w:rPr>
      <w:sz w:val="24"/>
      <w:szCs w:val="24"/>
    </w:rPr>
  </w:style>
  <w:style w:type="table" w:styleId="TableGrid">
    <w:name w:val="Table Grid"/>
    <w:basedOn w:val="TableNormal"/>
    <w:uiPriority w:val="99"/>
    <w:locked/>
    <w:rsid w:val="00A26D0C"/>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Normal"/>
    <w:uiPriority w:val="99"/>
    <w:rsid w:val="00A26D0C"/>
    <w:pPr>
      <w:spacing w:before="100" w:beforeAutospacing="1" w:after="100" w:afterAutospacing="1"/>
    </w:pPr>
    <w:rPr>
      <w:sz w:val="24"/>
      <w:szCs w:val="24"/>
      <w:lang w:val="uk-UA" w:eastAsia="uk-UA"/>
    </w:rPr>
  </w:style>
  <w:style w:type="character" w:customStyle="1" w:styleId="rvts90">
    <w:name w:val="rvts90"/>
    <w:basedOn w:val="DefaultParagraphFont"/>
    <w:uiPriority w:val="99"/>
    <w:rsid w:val="00A26D0C"/>
    <w:rPr>
      <w:rFonts w:cs="Times New Roman"/>
    </w:rPr>
  </w:style>
  <w:style w:type="character" w:customStyle="1" w:styleId="rvts82">
    <w:name w:val="rvts82"/>
    <w:basedOn w:val="DefaultParagraphFont"/>
    <w:uiPriority w:val="99"/>
    <w:rsid w:val="00A26D0C"/>
    <w:rPr>
      <w:rFonts w:cs="Times New Roman"/>
    </w:rPr>
  </w:style>
  <w:style w:type="paragraph" w:customStyle="1" w:styleId="rvps2">
    <w:name w:val="rvps2"/>
    <w:basedOn w:val="Normal"/>
    <w:uiPriority w:val="99"/>
    <w:rsid w:val="00A26D0C"/>
    <w:pPr>
      <w:spacing w:before="100" w:beforeAutospacing="1" w:after="100" w:afterAutospacing="1"/>
    </w:pPr>
    <w:rPr>
      <w:sz w:val="24"/>
      <w:szCs w:val="24"/>
      <w:lang w:val="uk-UA" w:eastAsia="uk-UA"/>
    </w:rPr>
  </w:style>
  <w:style w:type="character" w:customStyle="1" w:styleId="12">
    <w:name w:val="Знак1 Знак Знак2"/>
    <w:aliases w:val="Знак1 Знак Знак Знак2,Знак1 Знак Знак Знак Знак Знак Знак Знак Знак1,Знак1 Знак Знак Знак Знак1,Обычный (Web) Знак Знак Знак Знак Знак Знак Знак1,Обычный (Web) Знак1,Обычный (веб) Знак2 Знак Знак"/>
    <w:uiPriority w:val="99"/>
    <w:locked/>
    <w:rsid w:val="00A26D0C"/>
    <w:rPr>
      <w:sz w:val="24"/>
      <w:lang w:val="uk-UA" w:eastAsia="uk-UA"/>
    </w:rPr>
  </w:style>
  <w:style w:type="character" w:customStyle="1" w:styleId="rvts9">
    <w:name w:val="rvts9"/>
    <w:basedOn w:val="DefaultParagraphFont"/>
    <w:uiPriority w:val="99"/>
    <w:rsid w:val="00A26D0C"/>
    <w:rPr>
      <w:rFonts w:cs="Times New Roman"/>
    </w:rPr>
  </w:style>
</w:styles>
</file>

<file path=word/webSettings.xml><?xml version="1.0" encoding="utf-8"?>
<w:webSettings xmlns:r="http://schemas.openxmlformats.org/officeDocument/2006/relationships" xmlns:w="http://schemas.openxmlformats.org/wordprocessingml/2006/main">
  <w:divs>
    <w:div w:id="1156066928">
      <w:marLeft w:val="0"/>
      <w:marRight w:val="0"/>
      <w:marTop w:val="0"/>
      <w:marBottom w:val="0"/>
      <w:divBdr>
        <w:top w:val="none" w:sz="0" w:space="0" w:color="auto"/>
        <w:left w:val="none" w:sz="0" w:space="0" w:color="auto"/>
        <w:bottom w:val="none" w:sz="0" w:space="0" w:color="auto"/>
        <w:right w:val="none" w:sz="0" w:space="0" w:color="auto"/>
      </w:divBdr>
    </w:div>
    <w:div w:id="1156066929">
      <w:marLeft w:val="0"/>
      <w:marRight w:val="0"/>
      <w:marTop w:val="0"/>
      <w:marBottom w:val="0"/>
      <w:divBdr>
        <w:top w:val="none" w:sz="0" w:space="0" w:color="auto"/>
        <w:left w:val="none" w:sz="0" w:space="0" w:color="auto"/>
        <w:bottom w:val="none" w:sz="0" w:space="0" w:color="auto"/>
        <w:right w:val="none" w:sz="0" w:space="0" w:color="auto"/>
      </w:divBdr>
    </w:div>
    <w:div w:id="1156066930">
      <w:marLeft w:val="0"/>
      <w:marRight w:val="0"/>
      <w:marTop w:val="0"/>
      <w:marBottom w:val="0"/>
      <w:divBdr>
        <w:top w:val="none" w:sz="0" w:space="0" w:color="auto"/>
        <w:left w:val="none" w:sz="0" w:space="0" w:color="auto"/>
        <w:bottom w:val="none" w:sz="0" w:space="0" w:color="auto"/>
        <w:right w:val="none" w:sz="0" w:space="0" w:color="auto"/>
      </w:divBdr>
    </w:div>
    <w:div w:id="1156066931">
      <w:marLeft w:val="0"/>
      <w:marRight w:val="0"/>
      <w:marTop w:val="0"/>
      <w:marBottom w:val="0"/>
      <w:divBdr>
        <w:top w:val="none" w:sz="0" w:space="0" w:color="auto"/>
        <w:left w:val="none" w:sz="0" w:space="0" w:color="auto"/>
        <w:bottom w:val="none" w:sz="0" w:space="0" w:color="auto"/>
        <w:right w:val="none" w:sz="0" w:space="0" w:color="auto"/>
      </w:divBdr>
    </w:div>
    <w:div w:id="1156066932">
      <w:marLeft w:val="0"/>
      <w:marRight w:val="0"/>
      <w:marTop w:val="0"/>
      <w:marBottom w:val="0"/>
      <w:divBdr>
        <w:top w:val="none" w:sz="0" w:space="0" w:color="auto"/>
        <w:left w:val="none" w:sz="0" w:space="0" w:color="auto"/>
        <w:bottom w:val="none" w:sz="0" w:space="0" w:color="auto"/>
        <w:right w:val="none" w:sz="0" w:space="0" w:color="auto"/>
      </w:divBdr>
    </w:div>
    <w:div w:id="1156066933">
      <w:marLeft w:val="0"/>
      <w:marRight w:val="0"/>
      <w:marTop w:val="0"/>
      <w:marBottom w:val="0"/>
      <w:divBdr>
        <w:top w:val="none" w:sz="0" w:space="0" w:color="auto"/>
        <w:left w:val="none" w:sz="0" w:space="0" w:color="auto"/>
        <w:bottom w:val="none" w:sz="0" w:space="0" w:color="auto"/>
        <w:right w:val="none" w:sz="0" w:space="0" w:color="auto"/>
      </w:divBdr>
    </w:div>
    <w:div w:id="1156066934">
      <w:marLeft w:val="0"/>
      <w:marRight w:val="0"/>
      <w:marTop w:val="0"/>
      <w:marBottom w:val="0"/>
      <w:divBdr>
        <w:top w:val="none" w:sz="0" w:space="0" w:color="auto"/>
        <w:left w:val="none" w:sz="0" w:space="0" w:color="auto"/>
        <w:bottom w:val="none" w:sz="0" w:space="0" w:color="auto"/>
        <w:right w:val="none" w:sz="0" w:space="0" w:color="auto"/>
      </w:divBdr>
    </w:div>
    <w:div w:id="1156066935">
      <w:marLeft w:val="0"/>
      <w:marRight w:val="0"/>
      <w:marTop w:val="0"/>
      <w:marBottom w:val="0"/>
      <w:divBdr>
        <w:top w:val="none" w:sz="0" w:space="0" w:color="auto"/>
        <w:left w:val="none" w:sz="0" w:space="0" w:color="auto"/>
        <w:bottom w:val="none" w:sz="0" w:space="0" w:color="auto"/>
        <w:right w:val="none" w:sz="0" w:space="0" w:color="auto"/>
      </w:divBdr>
    </w:div>
    <w:div w:id="1156066936">
      <w:marLeft w:val="0"/>
      <w:marRight w:val="0"/>
      <w:marTop w:val="0"/>
      <w:marBottom w:val="0"/>
      <w:divBdr>
        <w:top w:val="none" w:sz="0" w:space="0" w:color="auto"/>
        <w:left w:val="none" w:sz="0" w:space="0" w:color="auto"/>
        <w:bottom w:val="none" w:sz="0" w:space="0" w:color="auto"/>
        <w:right w:val="none" w:sz="0" w:space="0" w:color="auto"/>
      </w:divBdr>
    </w:div>
    <w:div w:id="1156066937">
      <w:marLeft w:val="0"/>
      <w:marRight w:val="0"/>
      <w:marTop w:val="0"/>
      <w:marBottom w:val="0"/>
      <w:divBdr>
        <w:top w:val="none" w:sz="0" w:space="0" w:color="auto"/>
        <w:left w:val="none" w:sz="0" w:space="0" w:color="auto"/>
        <w:bottom w:val="none" w:sz="0" w:space="0" w:color="auto"/>
        <w:right w:val="none" w:sz="0" w:space="0" w:color="auto"/>
      </w:divBdr>
    </w:div>
    <w:div w:id="1156066938">
      <w:marLeft w:val="0"/>
      <w:marRight w:val="0"/>
      <w:marTop w:val="0"/>
      <w:marBottom w:val="0"/>
      <w:divBdr>
        <w:top w:val="none" w:sz="0" w:space="0" w:color="auto"/>
        <w:left w:val="none" w:sz="0" w:space="0" w:color="auto"/>
        <w:bottom w:val="none" w:sz="0" w:space="0" w:color="auto"/>
        <w:right w:val="none" w:sz="0" w:space="0" w:color="auto"/>
      </w:divBdr>
    </w:div>
    <w:div w:id="1156066939">
      <w:marLeft w:val="0"/>
      <w:marRight w:val="0"/>
      <w:marTop w:val="0"/>
      <w:marBottom w:val="0"/>
      <w:divBdr>
        <w:top w:val="none" w:sz="0" w:space="0" w:color="auto"/>
        <w:left w:val="none" w:sz="0" w:space="0" w:color="auto"/>
        <w:bottom w:val="none" w:sz="0" w:space="0" w:color="auto"/>
        <w:right w:val="none" w:sz="0" w:space="0" w:color="auto"/>
      </w:divBdr>
    </w:div>
    <w:div w:id="1156066940">
      <w:marLeft w:val="0"/>
      <w:marRight w:val="0"/>
      <w:marTop w:val="0"/>
      <w:marBottom w:val="0"/>
      <w:divBdr>
        <w:top w:val="none" w:sz="0" w:space="0" w:color="auto"/>
        <w:left w:val="none" w:sz="0" w:space="0" w:color="auto"/>
        <w:bottom w:val="none" w:sz="0" w:space="0" w:color="auto"/>
        <w:right w:val="none" w:sz="0" w:space="0" w:color="auto"/>
      </w:divBdr>
    </w:div>
    <w:div w:id="1156066941">
      <w:marLeft w:val="0"/>
      <w:marRight w:val="0"/>
      <w:marTop w:val="0"/>
      <w:marBottom w:val="0"/>
      <w:divBdr>
        <w:top w:val="none" w:sz="0" w:space="0" w:color="auto"/>
        <w:left w:val="none" w:sz="0" w:space="0" w:color="auto"/>
        <w:bottom w:val="none" w:sz="0" w:space="0" w:color="auto"/>
        <w:right w:val="none" w:sz="0" w:space="0" w:color="auto"/>
      </w:divBdr>
    </w:div>
    <w:div w:id="1156066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45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0.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456-17" TargetMode="External"/><Relationship Id="rId5" Type="http://schemas.openxmlformats.org/officeDocument/2006/relationships/footnotes" Target="footnotes.xml"/><Relationship Id="rId10" Type="http://schemas.openxmlformats.org/officeDocument/2006/relationships/hyperlink" Target="http://zakon0.rada.gov.ua/laws/show/2456-17" TargetMode="External"/><Relationship Id="rId4" Type="http://schemas.openxmlformats.org/officeDocument/2006/relationships/webSettings" Target="webSettings.xml"/><Relationship Id="rId9" Type="http://schemas.openxmlformats.org/officeDocument/2006/relationships/hyperlink" Target="http://zakon0.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27</Pages>
  <Words>7162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SEKRETAR</dc:creator>
  <cp:keywords/>
  <dc:description/>
  <cp:lastModifiedBy>Admin</cp:lastModifiedBy>
  <cp:revision>47</cp:revision>
  <cp:lastPrinted>2017-11-22T11:59:00Z</cp:lastPrinted>
  <dcterms:created xsi:type="dcterms:W3CDTF">2019-05-29T11:36:00Z</dcterms:created>
  <dcterms:modified xsi:type="dcterms:W3CDTF">2019-05-30T07:40:00Z</dcterms:modified>
</cp:coreProperties>
</file>