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6339D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339DF" w:rsidRDefault="006339DF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256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32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18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148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6339DF" w:rsidRDefault="006339DF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6339DF" w:rsidRDefault="006339DF">
            <w:pPr>
              <w:pStyle w:val="EMPTYCELLSTYLE"/>
            </w:pPr>
          </w:p>
        </w:tc>
        <w:tc>
          <w:tcPr>
            <w:tcW w:w="18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</w:tr>
      <w:tr w:rsidR="006339D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7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256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32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18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148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6339DF" w:rsidRDefault="006339DF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9DF" w:rsidRDefault="008C629D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</w:tr>
      <w:tr w:rsidR="006339DF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7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256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32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18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148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6339DF" w:rsidRDefault="006339DF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9DF" w:rsidRDefault="008C629D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</w:tr>
      <w:tr w:rsidR="006339D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7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256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32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18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148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9DF" w:rsidRDefault="008C629D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</w:tr>
      <w:tr w:rsidR="006339D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7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256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32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18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148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9DF" w:rsidRDefault="008C629D">
            <w:r>
              <w:t>Наказ / розпорядчий документ</w:t>
            </w:r>
          </w:p>
        </w:tc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</w:tr>
      <w:tr w:rsidR="006339D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7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256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32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18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148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339DF" w:rsidRDefault="008C629D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</w:tr>
      <w:tr w:rsidR="006339D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7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256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32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18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148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8C629D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</w:tr>
      <w:tr w:rsidR="006339D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7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256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32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18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148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6339DF">
            <w:pPr>
              <w:ind w:left="60"/>
              <w:jc w:val="center"/>
            </w:pPr>
          </w:p>
        </w:tc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</w:tr>
      <w:tr w:rsidR="006339D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7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256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32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18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148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8C629D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</w:tr>
      <w:tr w:rsidR="006339D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7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256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32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18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148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9DF" w:rsidRDefault="008C629D">
            <w:r>
              <w:t>27.10.2021 р. № 268</w:t>
            </w:r>
          </w:p>
        </w:tc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</w:tr>
      <w:tr w:rsidR="006339D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7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256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32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18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148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6339DF" w:rsidRDefault="006339DF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6339DF" w:rsidRDefault="006339DF">
            <w:pPr>
              <w:pStyle w:val="EMPTYCELLSTYLE"/>
            </w:pPr>
          </w:p>
        </w:tc>
        <w:tc>
          <w:tcPr>
            <w:tcW w:w="18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</w:tr>
      <w:tr w:rsidR="006339D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8C629D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</w:tr>
      <w:tr w:rsidR="006339DF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9DF" w:rsidRDefault="008C629D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2021 рік</w:t>
            </w:r>
          </w:p>
        </w:tc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</w:tr>
      <w:tr w:rsidR="006339D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339DF" w:rsidRDefault="008C629D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339DF" w:rsidRDefault="008C629D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339DF" w:rsidRDefault="008C629D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339DF" w:rsidRDefault="008C629D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</w:tr>
      <w:tr w:rsidR="006339D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7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339DF" w:rsidRDefault="008C629D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339DF" w:rsidRDefault="008C629D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6339DF" w:rsidRDefault="008C629D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</w:tr>
      <w:tr w:rsidR="006339D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339DF" w:rsidRDefault="008C629D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339DF" w:rsidRDefault="008C629D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339DF" w:rsidRDefault="008C629D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339DF" w:rsidRDefault="008C629D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</w:tr>
      <w:tr w:rsidR="006339D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7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339DF" w:rsidRDefault="008C629D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339DF" w:rsidRDefault="008C629D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6339DF" w:rsidRDefault="008C629D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</w:tr>
      <w:tr w:rsidR="006339D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339DF" w:rsidRDefault="008C629D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339DF" w:rsidRDefault="008C629D">
            <w:pPr>
              <w:jc w:val="center"/>
            </w:pPr>
            <w:r>
              <w:rPr>
                <w:b/>
              </w:rPr>
              <w:t>0213242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339DF" w:rsidRDefault="008C629D">
            <w:pPr>
              <w:jc w:val="center"/>
            </w:pPr>
            <w:r>
              <w:t>3242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339DF" w:rsidRDefault="008C629D">
            <w:pPr>
              <w:jc w:val="center"/>
            </w:pPr>
            <w:r>
              <w:t xml:space="preserve">  1090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9DF" w:rsidRDefault="008C629D">
            <w:pPr>
              <w:ind w:left="60"/>
              <w:jc w:val="both"/>
            </w:pPr>
            <w:r>
              <w:t>Інші заходи у сфері соціального захисту і соціального забезпечення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339DF" w:rsidRDefault="008C629D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</w:tr>
      <w:tr w:rsidR="006339D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7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8C629D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8C629D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8C629D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9DF" w:rsidRDefault="008C629D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9DF" w:rsidRDefault="008C629D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</w:tr>
      <w:tr w:rsidR="006339DF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339DF" w:rsidRDefault="008C629D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631000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631000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</w:tr>
      <w:tr w:rsidR="006339D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9DF" w:rsidRDefault="008C629D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</w:tr>
      <w:tr w:rsidR="006339DF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8C629D">
            <w:r>
              <w:t>Конституція України, Бюджетний кодекс України, Закон України "Про статус ветеранів війни, гарантії їх соціального захисту", Закон України "Про статус і сорціальний захист громадян, які постраждали внаслідок Чорнобильської катастрофи",  рішення  третьої поз</w:t>
            </w:r>
            <w:r>
              <w:t>ачерговох сесії Новосанжарської селищної ради  восьмого скликання  від 24.12.2020 року, рішення сьомої позачергової сесії  селищної ради восьмого скликання від 04.03.2021, рішення одинадцятої позачергової сесії  Новосанжарської селищної ради восьмого склик</w:t>
            </w:r>
            <w:r>
              <w:t>ання від 05.08.2021 р, рішення тринадцятої сесії Новосанжарської селищної ради від 02.09.2021 р., Рішення чотирнадцятої позачергової сесії восьмого скликання Новосанжарської селищної ради від 26.10.2021 року.</w:t>
            </w:r>
          </w:p>
        </w:tc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</w:tr>
      <w:tr w:rsidR="006339D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8C629D">
            <w:r>
              <w:rPr>
                <w:sz w:val="24"/>
              </w:rPr>
              <w:t>6. Цілі державної політики, на досягнення як</w:t>
            </w:r>
            <w:r>
              <w:rPr>
                <w:sz w:val="24"/>
              </w:rPr>
              <w:t>их спрямована реалізація бюджетної програми</w:t>
            </w:r>
          </w:p>
        </w:tc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</w:tr>
      <w:tr w:rsidR="006339D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8C629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8C629D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</w:tr>
      <w:tr w:rsidR="006339D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9DF" w:rsidRDefault="008C629D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9DF" w:rsidRDefault="008C629D">
            <w:pPr>
              <w:ind w:left="60"/>
            </w:pPr>
            <w:r>
              <w:t>Надання матеріальної допомоги малозахищеним громадянам, які опинилися в складних життєвих обставинах та іншим категоріям громадян</w:t>
            </w:r>
          </w:p>
        </w:tc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</w:tr>
      <w:tr w:rsidR="006339D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339DF" w:rsidRDefault="006339DF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339DF" w:rsidRDefault="006339DF">
            <w:pPr>
              <w:pStyle w:val="EMPTYCELLSTYLE"/>
            </w:pPr>
          </w:p>
        </w:tc>
        <w:tc>
          <w:tcPr>
            <w:tcW w:w="18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339DF" w:rsidRDefault="006339DF">
            <w:pPr>
              <w:pStyle w:val="EMPTYCELLSTYLE"/>
            </w:pPr>
          </w:p>
        </w:tc>
        <w:tc>
          <w:tcPr>
            <w:tcW w:w="58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339DF" w:rsidRDefault="006339DF">
            <w:pPr>
              <w:pStyle w:val="EMPTYCELLSTYLE"/>
            </w:pPr>
          </w:p>
        </w:tc>
        <w:tc>
          <w:tcPr>
            <w:tcW w:w="18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18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</w:tr>
      <w:tr w:rsidR="006339D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339DF" w:rsidRDefault="008C629D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</w:tr>
      <w:tr w:rsidR="006339D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8C629D">
            <w:r>
              <w:t>Забезпечення діяльності інших закладів у сфері соціального захисту і соціального забезпечення</w:t>
            </w:r>
          </w:p>
        </w:tc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</w:tr>
      <w:tr w:rsidR="006339D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7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339DF" w:rsidRDefault="006339DF">
            <w:pPr>
              <w:pStyle w:val="EMPTYCELLSTYLE"/>
            </w:pPr>
          </w:p>
        </w:tc>
        <w:tc>
          <w:tcPr>
            <w:tcW w:w="18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339DF" w:rsidRDefault="006339DF">
            <w:pPr>
              <w:pStyle w:val="EMPTYCELLSTYLE"/>
            </w:pPr>
          </w:p>
        </w:tc>
        <w:tc>
          <w:tcPr>
            <w:tcW w:w="58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339DF" w:rsidRDefault="006339DF">
            <w:pPr>
              <w:pStyle w:val="EMPTYCELLSTYLE"/>
            </w:pPr>
          </w:p>
        </w:tc>
        <w:tc>
          <w:tcPr>
            <w:tcW w:w="18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18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</w:tr>
      <w:tr w:rsidR="006339D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8C629D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</w:tr>
      <w:tr w:rsidR="006339D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8C629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8C629D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</w:tr>
      <w:tr w:rsidR="006339D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9DF" w:rsidRDefault="008C629D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339DF" w:rsidRDefault="008C629D">
            <w:pPr>
              <w:ind w:left="60"/>
            </w:pPr>
            <w:r>
              <w:t>Забезпечення надання одноразової фінансової допомоги</w:t>
            </w:r>
          </w:p>
        </w:tc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</w:tr>
      <w:tr w:rsidR="006339D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8C629D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</w:tr>
      <w:tr w:rsidR="006339D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7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339DF" w:rsidRDefault="006339DF">
            <w:pPr>
              <w:pStyle w:val="EMPTYCELLSTYLE"/>
            </w:pPr>
          </w:p>
        </w:tc>
        <w:tc>
          <w:tcPr>
            <w:tcW w:w="18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339DF" w:rsidRDefault="006339DF">
            <w:pPr>
              <w:pStyle w:val="EMPTYCELLSTYLE"/>
            </w:pPr>
          </w:p>
        </w:tc>
        <w:tc>
          <w:tcPr>
            <w:tcW w:w="58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339DF" w:rsidRDefault="006339DF">
            <w:pPr>
              <w:pStyle w:val="EMPTYCELLSTYLE"/>
            </w:pPr>
          </w:p>
        </w:tc>
        <w:tc>
          <w:tcPr>
            <w:tcW w:w="18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9DF" w:rsidRDefault="008C629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</w:tr>
      <w:tr w:rsidR="006339D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8C629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8C629D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8C629D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8C629D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8C629D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</w:tr>
      <w:tr w:rsidR="006339D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8C629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8C629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8C629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8C629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8C629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</w:tr>
      <w:tr w:rsidR="006339D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9DF" w:rsidRDefault="008C629D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9DF" w:rsidRDefault="008C629D">
            <w:pPr>
              <w:ind w:left="60"/>
            </w:pPr>
            <w:r>
              <w:t>Забезпечення надання одноразової фінансової допомоги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9DF" w:rsidRDefault="008C629D">
            <w:pPr>
              <w:ind w:right="60"/>
              <w:jc w:val="right"/>
            </w:pPr>
            <w:r>
              <w:t>631 000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9DF" w:rsidRDefault="008C629D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9DF" w:rsidRDefault="008C629D">
            <w:pPr>
              <w:ind w:right="60"/>
              <w:jc w:val="right"/>
            </w:pPr>
            <w:r>
              <w:t>631 000</w:t>
            </w:r>
          </w:p>
        </w:tc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</w:tr>
      <w:tr w:rsidR="006339D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8C629D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9DF" w:rsidRDefault="008C629D">
            <w:pPr>
              <w:ind w:right="60"/>
              <w:jc w:val="right"/>
            </w:pPr>
            <w:r>
              <w:rPr>
                <w:b/>
              </w:rPr>
              <w:t>631 000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9DF" w:rsidRDefault="008C629D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9DF" w:rsidRDefault="008C629D">
            <w:pPr>
              <w:ind w:right="60"/>
              <w:jc w:val="right"/>
            </w:pPr>
            <w:r>
              <w:rPr>
                <w:b/>
              </w:rPr>
              <w:t>631 000</w:t>
            </w:r>
          </w:p>
        </w:tc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</w:tr>
      <w:tr w:rsidR="006339D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8C629D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</w:tr>
      <w:tr w:rsidR="006339D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7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339DF" w:rsidRDefault="006339DF">
            <w:pPr>
              <w:pStyle w:val="EMPTYCELLSTYLE"/>
            </w:pPr>
          </w:p>
        </w:tc>
        <w:tc>
          <w:tcPr>
            <w:tcW w:w="18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339DF" w:rsidRDefault="006339DF">
            <w:pPr>
              <w:pStyle w:val="EMPTYCELLSTYLE"/>
            </w:pPr>
          </w:p>
        </w:tc>
        <w:tc>
          <w:tcPr>
            <w:tcW w:w="58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339DF" w:rsidRDefault="006339DF">
            <w:pPr>
              <w:pStyle w:val="EMPTYCELLSTYLE"/>
            </w:pPr>
          </w:p>
        </w:tc>
        <w:tc>
          <w:tcPr>
            <w:tcW w:w="18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9DF" w:rsidRDefault="008C629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</w:tr>
      <w:tr w:rsidR="006339D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8C629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8C629D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8C629D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8C629D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8C629D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</w:tr>
      <w:tr w:rsidR="006339D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8C629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8C629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8C629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8C629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8C629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</w:tr>
      <w:tr w:rsidR="006339DF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9DF" w:rsidRDefault="008C629D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9DF" w:rsidRDefault="008C629D">
            <w:pPr>
              <w:ind w:left="60"/>
            </w:pPr>
            <w:r>
              <w:t xml:space="preserve">Програма соіального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</w:t>
            </w:r>
            <w:r>
              <w:t>селищної ради на 2021-2023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9DF" w:rsidRDefault="008C629D">
            <w:pPr>
              <w:ind w:right="60"/>
              <w:jc w:val="right"/>
            </w:pPr>
            <w:r>
              <w:t>631 000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9DF" w:rsidRDefault="008C629D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9DF" w:rsidRDefault="008C629D">
            <w:pPr>
              <w:ind w:right="60"/>
              <w:jc w:val="right"/>
            </w:pPr>
            <w:r>
              <w:t>631 000</w:t>
            </w:r>
          </w:p>
        </w:tc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</w:tr>
      <w:tr w:rsidR="006339D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6339DF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8C629D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9DF" w:rsidRDefault="008C629D">
            <w:pPr>
              <w:ind w:right="60"/>
              <w:jc w:val="right"/>
            </w:pPr>
            <w:r>
              <w:rPr>
                <w:b/>
              </w:rPr>
              <w:t>631 000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9DF" w:rsidRDefault="008C629D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9DF" w:rsidRDefault="008C629D">
            <w:pPr>
              <w:ind w:right="60"/>
              <w:jc w:val="right"/>
            </w:pPr>
            <w:r>
              <w:rPr>
                <w:b/>
              </w:rPr>
              <w:t>631 000</w:t>
            </w:r>
          </w:p>
        </w:tc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</w:tr>
      <w:tr w:rsidR="006339D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8C629D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</w:tr>
      <w:tr w:rsidR="006339D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8C629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8C629D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8C629D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8C629D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8C629D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8C629D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8C629D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</w:tr>
      <w:tr w:rsidR="006339D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8C629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8C629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8C629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8C629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8C629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8C629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8C629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</w:tr>
      <w:tr w:rsidR="006339D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339DF" w:rsidRDefault="008C629D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339DF" w:rsidRDefault="008C629D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6339DF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6339DF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6339D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6339D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6339DF">
            <w:pPr>
              <w:jc w:val="center"/>
            </w:pPr>
          </w:p>
        </w:tc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</w:tr>
      <w:tr w:rsidR="006339D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6339D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9DF" w:rsidRDefault="008C629D">
            <w:pPr>
              <w:ind w:left="60"/>
            </w:pPr>
            <w:r>
              <w:t>кількість одержувачів одноразової фінансової допомоги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9DF" w:rsidRDefault="008C629D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9DF" w:rsidRDefault="008C629D">
            <w:pPr>
              <w:ind w:left="60"/>
            </w:pPr>
            <w:r>
              <w:t>Протоколи комісії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9DF" w:rsidRDefault="008C629D">
            <w:pPr>
              <w:ind w:right="60"/>
              <w:jc w:val="right"/>
            </w:pPr>
            <w:r>
              <w:t>350,00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9DF" w:rsidRDefault="008C629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9DF" w:rsidRDefault="008C629D">
            <w:pPr>
              <w:ind w:right="60"/>
              <w:jc w:val="right"/>
            </w:pPr>
            <w:r>
              <w:t>350,00</w:t>
            </w:r>
          </w:p>
        </w:tc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</w:tr>
      <w:tr w:rsidR="006339D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339DF" w:rsidRDefault="008C629D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339DF" w:rsidRDefault="008C629D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6339DF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6339DF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6339D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6339D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6339DF">
            <w:pPr>
              <w:jc w:val="center"/>
            </w:pPr>
          </w:p>
        </w:tc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</w:tr>
      <w:tr w:rsidR="006339D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6339D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9DF" w:rsidRDefault="008C629D">
            <w:pPr>
              <w:ind w:left="60"/>
            </w:pPr>
            <w:r>
              <w:t>середньомісячний розмір одноразової фінансової допомоги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9DF" w:rsidRDefault="008C629D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9DF" w:rsidRDefault="008C629D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9DF" w:rsidRDefault="008C629D">
            <w:pPr>
              <w:ind w:right="60"/>
              <w:jc w:val="right"/>
            </w:pPr>
            <w:r>
              <w:t>1 800,00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9DF" w:rsidRDefault="008C629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9DF" w:rsidRDefault="008C629D">
            <w:pPr>
              <w:ind w:right="60"/>
              <w:jc w:val="right"/>
            </w:pPr>
            <w:r>
              <w:t>1 800,00</w:t>
            </w:r>
          </w:p>
        </w:tc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</w:tr>
      <w:tr w:rsidR="006339D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339DF" w:rsidRDefault="008C629D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339DF" w:rsidRDefault="008C629D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6339DF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6339DF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6339D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6339D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6339DF">
            <w:pPr>
              <w:jc w:val="center"/>
            </w:pPr>
          </w:p>
        </w:tc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</w:tr>
      <w:tr w:rsidR="006339D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6339D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9DF" w:rsidRDefault="008C629D">
            <w:pPr>
              <w:ind w:left="60"/>
            </w:pPr>
            <w:r>
              <w:t>динаміка** кількості осіб, яким протягом року надано одноразову фінансову допомогу (порівняно з минулим роком)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9DF" w:rsidRDefault="008C629D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9DF" w:rsidRDefault="008C629D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9DF" w:rsidRDefault="008C629D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9DF" w:rsidRDefault="008C629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9DF" w:rsidRDefault="008C629D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</w:tr>
      <w:tr w:rsidR="006339D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339DF" w:rsidRDefault="006339DF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6339DF" w:rsidRDefault="006339DF">
            <w:pPr>
              <w:pStyle w:val="EMPTYCELLSTYLE"/>
            </w:pPr>
          </w:p>
        </w:tc>
        <w:tc>
          <w:tcPr>
            <w:tcW w:w="148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339DF" w:rsidRDefault="006339DF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6339DF" w:rsidRDefault="006339DF">
            <w:pPr>
              <w:pStyle w:val="EMPTYCELLSTYLE"/>
            </w:pPr>
          </w:p>
        </w:tc>
        <w:tc>
          <w:tcPr>
            <w:tcW w:w="18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</w:tr>
      <w:tr w:rsidR="006339D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7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6339DF" w:rsidRDefault="006339DF">
            <w:pPr>
              <w:pStyle w:val="EMPTYCELLSTYLE"/>
            </w:pPr>
          </w:p>
        </w:tc>
        <w:tc>
          <w:tcPr>
            <w:tcW w:w="148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339DF" w:rsidRDefault="006339DF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6339DF" w:rsidRDefault="006339DF">
            <w:pPr>
              <w:pStyle w:val="EMPTYCELLSTYLE"/>
            </w:pPr>
          </w:p>
        </w:tc>
        <w:tc>
          <w:tcPr>
            <w:tcW w:w="18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</w:tr>
      <w:tr w:rsidR="006339D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7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9DF" w:rsidRDefault="008C629D">
            <w:pPr>
              <w:ind w:right="60"/>
            </w:pPr>
            <w:r>
              <w:rPr>
                <w:b/>
              </w:rPr>
              <w:t>Селищний голова</w:t>
            </w:r>
          </w:p>
        </w:tc>
        <w:tc>
          <w:tcPr>
            <w:tcW w:w="148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339DF" w:rsidRDefault="006339DF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8C629D">
            <w:r>
              <w:t>Геннадій СУПРУН</w:t>
            </w:r>
          </w:p>
        </w:tc>
        <w:tc>
          <w:tcPr>
            <w:tcW w:w="18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</w:tr>
      <w:tr w:rsidR="006339D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7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6339DF" w:rsidRDefault="006339DF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9DF" w:rsidRDefault="008C629D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6339DF" w:rsidRDefault="006339DF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9DF" w:rsidRDefault="008C629D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</w:tr>
      <w:tr w:rsidR="006339D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7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9DF" w:rsidRDefault="008C629D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339DF" w:rsidRDefault="006339DF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6339DF" w:rsidRDefault="006339DF">
            <w:pPr>
              <w:pStyle w:val="EMPTYCELLSTYLE"/>
            </w:pPr>
          </w:p>
        </w:tc>
        <w:tc>
          <w:tcPr>
            <w:tcW w:w="18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</w:tr>
      <w:tr w:rsidR="006339D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7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9DF" w:rsidRDefault="008C629D">
            <w:r>
              <w:t>Фінансовий відділ Новосанжарської селищної ради</w:t>
            </w:r>
          </w:p>
        </w:tc>
        <w:tc>
          <w:tcPr>
            <w:tcW w:w="148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339DF" w:rsidRDefault="006339DF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6339DF" w:rsidRDefault="006339DF">
            <w:pPr>
              <w:pStyle w:val="EMPTYCELLSTYLE"/>
            </w:pPr>
          </w:p>
        </w:tc>
        <w:tc>
          <w:tcPr>
            <w:tcW w:w="18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</w:tr>
      <w:tr w:rsidR="006339D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7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9DF" w:rsidRDefault="008C629D">
            <w:r>
              <w:t>Начальник фінансового відділу</w:t>
            </w:r>
          </w:p>
        </w:tc>
        <w:tc>
          <w:tcPr>
            <w:tcW w:w="148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339DF" w:rsidRDefault="006339DF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DF" w:rsidRDefault="008C629D">
            <w:r>
              <w:t>Людмила ГОРОБЕЦЬ</w:t>
            </w:r>
          </w:p>
        </w:tc>
        <w:tc>
          <w:tcPr>
            <w:tcW w:w="18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</w:tr>
      <w:tr w:rsidR="006339D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7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6339DF" w:rsidRDefault="006339DF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9DF" w:rsidRDefault="008C629D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6339DF" w:rsidRDefault="006339DF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9DF" w:rsidRDefault="008C629D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</w:tr>
      <w:tr w:rsidR="006339D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7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39DF" w:rsidRDefault="008C629D">
            <w:r>
              <w:rPr>
                <w:b/>
              </w:rPr>
              <w:t>29.10.2021 р.</w:t>
            </w:r>
          </w:p>
        </w:tc>
        <w:tc>
          <w:tcPr>
            <w:tcW w:w="148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339DF" w:rsidRDefault="006339DF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6339DF" w:rsidRDefault="006339DF">
            <w:pPr>
              <w:pStyle w:val="EMPTYCELLSTYLE"/>
            </w:pPr>
          </w:p>
        </w:tc>
        <w:tc>
          <w:tcPr>
            <w:tcW w:w="18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</w:tr>
      <w:tr w:rsidR="006339D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7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9DF" w:rsidRDefault="008C629D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339DF" w:rsidRDefault="006339DF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6339DF" w:rsidRDefault="006339DF">
            <w:pPr>
              <w:pStyle w:val="EMPTYCELLSTYLE"/>
            </w:pPr>
          </w:p>
        </w:tc>
        <w:tc>
          <w:tcPr>
            <w:tcW w:w="1800" w:type="dxa"/>
          </w:tcPr>
          <w:p w:rsidR="006339DF" w:rsidRDefault="006339DF">
            <w:pPr>
              <w:pStyle w:val="EMPTYCELLSTYLE"/>
            </w:pPr>
          </w:p>
        </w:tc>
        <w:tc>
          <w:tcPr>
            <w:tcW w:w="400" w:type="dxa"/>
          </w:tcPr>
          <w:p w:rsidR="006339DF" w:rsidRDefault="006339DF">
            <w:pPr>
              <w:pStyle w:val="EMPTYCELLSTYLE"/>
            </w:pPr>
          </w:p>
        </w:tc>
      </w:tr>
    </w:tbl>
    <w:p w:rsidR="008C629D" w:rsidRDefault="008C629D"/>
    <w:sectPr w:rsidR="008C629D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9DF"/>
    <w:rsid w:val="003B7C6D"/>
    <w:rsid w:val="006339DF"/>
    <w:rsid w:val="008C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2AAAC-C6C6-49D3-9E6F-14E594AB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2</cp:revision>
  <dcterms:created xsi:type="dcterms:W3CDTF">2021-11-10T09:03:00Z</dcterms:created>
  <dcterms:modified xsi:type="dcterms:W3CDTF">2021-11-10T09:03:00Z</dcterms:modified>
</cp:coreProperties>
</file>