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1000"/>
        <w:gridCol w:w="400"/>
      </w:tblGrid>
      <w:tr w:rsidR="004A485D">
        <w:trPr>
          <w:trHeight w:hRule="exact" w:val="4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21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10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18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21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85D" w:rsidRDefault="00B0653D" w:rsidP="008A4D0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3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21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85D" w:rsidRDefault="00B0653D">
            <w:r>
              <w:rPr>
                <w:rFonts w:ascii="Arial" w:eastAsia="Arial" w:hAnsi="Arial" w:cs="Arial"/>
                <w:sz w:val="14"/>
              </w:rPr>
              <w:t xml:space="preserve">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рішення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виконавчого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комітету</w:t>
            </w:r>
            <w:proofErr w:type="spellEnd"/>
            <w:r w:rsidR="00614B68">
              <w:rPr>
                <w:rFonts w:ascii="Arial" w:eastAsia="Arial" w:hAnsi="Arial" w:cs="Arial"/>
                <w:sz w:val="14"/>
                <w:lang w:val="uk-UA"/>
              </w:rPr>
              <w:t xml:space="preserve"> Новосанжарської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21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85D" w:rsidRPr="008A4D00" w:rsidRDefault="00B0653D">
            <w:pPr>
              <w:rPr>
                <w:lang w:val="uk-UA"/>
              </w:rPr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17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2022 року №</w:t>
            </w:r>
            <w:r w:rsidR="008A4D00">
              <w:rPr>
                <w:rFonts w:ascii="Arial" w:eastAsia="Arial" w:hAnsi="Arial" w:cs="Arial"/>
                <w:sz w:val="14"/>
                <w:lang w:val="uk-UA"/>
              </w:rPr>
              <w:t xml:space="preserve"> </w:t>
            </w:r>
            <w:r w:rsidR="00614B68">
              <w:rPr>
                <w:rFonts w:ascii="Arial" w:eastAsia="Arial" w:hAnsi="Arial" w:cs="Arial"/>
                <w:sz w:val="14"/>
                <w:lang w:val="uk-UA"/>
              </w:rPr>
              <w:t>276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21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85D" w:rsidRDefault="004A485D"/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8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85D" w:rsidRDefault="00337F3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 xml:space="preserve">Уточнений </w:t>
            </w:r>
            <w:r w:rsidR="00B0653D">
              <w:rPr>
                <w:rFonts w:ascii="Arial" w:eastAsia="Arial" w:hAnsi="Arial" w:cs="Arial"/>
                <w:b/>
                <w:sz w:val="24"/>
              </w:rPr>
              <w:t>РОЗПОДІЛ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4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85D" w:rsidRDefault="00B0653D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видатків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бюджету Новосанжарської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на 2022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рік</w:t>
            </w:r>
            <w:proofErr w:type="spellEnd"/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1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21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10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2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9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10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10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2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21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85D" w:rsidRDefault="00B0653D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br/>
              <w:t xml:space="preserve">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бюджету/</w:t>
            </w:r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згідно</w:t>
            </w:r>
            <w:proofErr w:type="spellEnd"/>
            <w:r>
              <w:rPr>
                <w:sz w:val="12"/>
              </w:rPr>
              <w:t xml:space="preserve"> з Типовою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Спеціальний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 xml:space="preserve">у тому </w:t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t xml:space="preserve"> бюджет </w:t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9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2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Виконавчий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комітет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Новосанжарської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86 311 579,00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84 688 679,00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38 556 183,00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6 158 204,00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1 622 900,00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4 765 200,00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3 891 000,00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343 000,00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116 700,00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4 422 200,00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91 076 779,00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Виконавчий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комітет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Новосанжарської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86 311 579,00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84 688 679,00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38 556 183,00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6 158 204,00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1 622 900,00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4 765 200,00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3 891 000,00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343 000,00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116 700,00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4 422 200,00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91 076 779,00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24 043 500,00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24 043 500,00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14 961 200,00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2 188 034,00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24 073 500,00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82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Організаційне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інформаційно-аналітичне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матеріально-технічне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обласної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 (у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разі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її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створення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міської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23 694 500,00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23 694 500,00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14 746 000,00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2 125 000,00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23 724 500,00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Інша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державного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управління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349 000,00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349 000,00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215 200,00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63 034,00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349 000,00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3 637 283,00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3 637 283,00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2 767 413,00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212 400,00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108 000,00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108 000,00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88 000,00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3 745 283,00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спеціалізованої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мистецькими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школами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3 637 283,00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3 637 283,00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2 767 413,00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212 400,00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108 000,00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108 000,00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88 000,00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3 745 283,00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ОХОРОНА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16 990 100,00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16 990 100,00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17 290 100,00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0731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Багатопрофільна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стаціонарна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медична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допомога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населенню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7 115 600,00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7 115 600,00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7 115 600,00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5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0726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Первинна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медична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допомога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населенню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надається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центрами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первинної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медичної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(медико-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санітарної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допомоги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9 874 500,00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9 874 500,00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10 174 500,00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10 219 826,00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10 219 826,00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7 086 320,00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199 600,00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28 700,00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10 269 826,00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пільг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окремим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категоріям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відповідно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законодавства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пільг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окремим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категоріям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оплати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зв'язку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48 400,00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48 400,00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48 400,00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5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Компенсаційні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виплати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пільговий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проїзд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автомобільним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транспортом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окремим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категоріям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громадян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5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Компенсаційні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виплати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пільговий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проїзд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окремих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категорій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залізничному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транспорті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5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Пільгове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медичне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обслуговування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постраждали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внаслідок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Чорнобильської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катастрофи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45 800,00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45 800,00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45 800,00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400"/>
        </w:trPr>
        <w:tc>
          <w:tcPr>
            <w:tcW w:w="400" w:type="dxa"/>
          </w:tcPr>
          <w:p w:rsidR="004A485D" w:rsidRDefault="004A485D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10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br/>
              <w:t xml:space="preserve">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бюджету/</w:t>
            </w:r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згідно</w:t>
            </w:r>
            <w:proofErr w:type="spellEnd"/>
            <w:r>
              <w:rPr>
                <w:sz w:val="12"/>
              </w:rPr>
              <w:t xml:space="preserve"> з Типовою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Спеціальний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 xml:space="preserve">у тому </w:t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t xml:space="preserve"> бюджет </w:t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9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2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поховання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учасників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бойових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інвалідністю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внаслідок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війни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19 496,00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19 496,00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19 496,00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6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соціальними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послугами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проживання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не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здатні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самообслуговування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зв'язку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похилим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віком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хворобою,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інвалідністю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8 293 600,00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8 293 600,00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6 488 700,00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191 000,00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28 700,00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8 343 600,00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центрів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соціальних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служб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652 700,00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652 700,00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541 000,00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8 600,00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652 700,00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заходи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заклади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молодіжної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політики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62 300,00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62 300,00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62 300,00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82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Оздоровлення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відпочинок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дітей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оздоровлення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дітей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здійснюються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оздоровлення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постраждали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внаслідок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Чорнобильської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катастрофи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35 230,00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35 230,00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35 230,00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98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соціальних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гарантій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фізичним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особам,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надають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соціальні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громадянам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похилого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особам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інвалідністю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дітям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інвалідністю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хворим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не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здатні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самообслуговування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потребують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сторонньої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допомоги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116 300,00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116 300,00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116 300,00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0213172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3172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Встановлення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телефонів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інвалідністю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I і II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груп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5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фінансової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підтримки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громадським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об`єднанням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ветеранів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інвалідністю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має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соціальну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спрямованість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75 600,00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75 600,00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75 600,00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1050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Організація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проведення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громадських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робіт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69 100,00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69 100,00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56 620,00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69 100,00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6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пов`язані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наданням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підтримки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внутрішньо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переміщеним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та/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або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евакуйованим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особам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зв`язку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введенням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воєнного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стану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60 000,00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заходи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соціального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захисту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соціального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596 200,00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596 200,00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596 200,00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КУЛЬТУРА I МИСТЕЦТВО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9 000 900,00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9 000 900,00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6 374 500,00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1 016 400,00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9 025 900,00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0824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бібліотек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3 071 600,00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3 071 600,00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2 334 400,00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205 800,00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3 096 600,00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0824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музеїв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виставок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62 000,00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42 600,00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62 000,00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5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0828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палаців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будинків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культури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клубів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центрів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дозвілля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iнших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клубних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закладів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5 757 300,00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5 757 300,00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3 997 500,00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810 400,00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5 757 300,00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заходи в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галузі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культури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мистецтва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110 000,00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ФIЗИЧНА КУЛЬТУРА I СПОРТ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1 152 970,00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1 152 970,00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594 700,00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1 152 970,00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5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навчально-тренувальна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робота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дитячо-юнацьких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спортивних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шкіл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920 000,00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920 000,00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594 700,00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920 000,00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82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Фінансова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підтримка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регіональних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осередків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всеукраїнських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об’єднань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фізкультурно-спортивної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спрямованості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здійсненні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фізкультурно-масових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серед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населення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регіону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17 600,00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17 600,00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17 600,00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400"/>
        </w:trPr>
        <w:tc>
          <w:tcPr>
            <w:tcW w:w="400" w:type="dxa"/>
          </w:tcPr>
          <w:p w:rsidR="004A485D" w:rsidRDefault="004A485D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10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br/>
              <w:t xml:space="preserve">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бюджету/</w:t>
            </w:r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згідно</w:t>
            </w:r>
            <w:proofErr w:type="spellEnd"/>
            <w:r>
              <w:rPr>
                <w:sz w:val="12"/>
              </w:rPr>
              <w:t xml:space="preserve"> з Типовою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Спеціальний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 xml:space="preserve">у тому </w:t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t xml:space="preserve"> бюджет </w:t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9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2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5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Фінансова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підтримка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осередків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(рад)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всеукраїнських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об’єднань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фізкультурно-спортивної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спрямованості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215 370,00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215 370,00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215 370,00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ЖИТЛОВО-КОМУНАЛЬНЕ ГОСПОДАРСТВО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14 800 000,00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13 998 900,00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6 772 050,00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2 383 000,00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801 100,00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3 180 000,00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3 180 000,00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3 180 000,00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17 980 000,00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6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функціонування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підприємств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установ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організацій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виробляють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виконують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та/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або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надають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житлово-комунальні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послуги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801 100,00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801 100,00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801 100,00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Організація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пунктів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13 998 900,00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13 998 900,00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6 772 050,00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2 383 000,00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3 180 000,00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3 180 000,00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3 180 000,00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17 178 900,00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ЕКОНОМІЧНА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1 561 800,00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740 000,00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821 800,00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872 200,00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341 000,00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872 200,00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2 434 000,00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землеустрою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Будівництво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об`єктів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комунальної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власності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Розроблення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схем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планування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забудови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територій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містобудівної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документації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831 800,00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821 800,00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831 800,00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5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0456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розвиток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автомобільних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доріг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дорожньої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інфраструктури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Внески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до статутного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капіталу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суб’єктів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господарювання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241 000,00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241 000,00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241 000,00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241 000,00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Членські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внески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асоціацій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органів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самоврядування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14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цільових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фондів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утворених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Верховною Радою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Автономної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Республіки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Крим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органами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самоврядування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місцевими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органами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виконавчої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влади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фондів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утворених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Верховною Радою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Автономної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Республіки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Крим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органами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самоврядування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місцевими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органами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виконавчої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влади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531 200,00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531 200,00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531 200,00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4 905 200,00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4 905 200,00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38 770,00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5 105 200,00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5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Заходи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запобігання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ліквідації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надзвичайних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ситуацій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наслідків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стихійного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лиха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814 200,00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814 200,00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814 200,00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добровільної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пожежної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охорони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2 691 000,00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2 691 000,00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2 691 000,00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Заходи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роботи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оборони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1 400 000,00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1 400 000,00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38 770,00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1 400 000,00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0540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Інша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екології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охорони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природних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ресурсів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Відділ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Новосанжарської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138 707 847,13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138 707 847,13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94 337 655,00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14 615 969,13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5 222 380,00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1 518 780,00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3 703 600,00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413 500,00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1 518 780,00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143 930 227,13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Відділ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Новосанжарської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138 707 847,13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138 707 847,13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94 337 655,00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14 615 969,13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5 222 380,00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1 518 780,00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3 703 600,00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413 500,00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1 518 780,00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143 930 227,13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773 200,00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773 200,00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610 000,00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773 200,00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5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Керівництво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управління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відповідній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містах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Києві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), селищах, селах,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територіальних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773 200,00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773 200,00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773 200,00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400"/>
        </w:trPr>
        <w:tc>
          <w:tcPr>
            <w:tcW w:w="400" w:type="dxa"/>
          </w:tcPr>
          <w:p w:rsidR="004A485D" w:rsidRDefault="004A485D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10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br/>
              <w:t xml:space="preserve">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бюджету/</w:t>
            </w:r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згідно</w:t>
            </w:r>
            <w:proofErr w:type="spellEnd"/>
            <w:r>
              <w:rPr>
                <w:sz w:val="12"/>
              </w:rPr>
              <w:t xml:space="preserve"> з Типовою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Спеціальний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 xml:space="preserve">у тому </w:t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t xml:space="preserve"> бюджет </w:t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9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2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137 864 647,13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137 864 647,13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93 727 655,00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14 603 969,13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5 222 380,00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1 518 780,00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3 703 600,00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413 500,00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1 518 780,00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143 087 027,13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дошкільної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25 629 289,16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25 629 289,16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16 435 000,00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3 041 289,16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2 035 000,00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1 035 000,00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1 035 000,00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27 664 289,16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закладами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35 705 262,97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35 705 262,97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16 223 770,00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11 327 862,97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2 860 200,00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156 600,00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2 703 600,00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413 500,00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156 600,00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38 565 462,97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закладами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68 926 500,00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68 926 500,00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56 517 600,00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68 926 500,00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закладами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322 711,00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322 711,00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265 000,00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322 711,00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5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позашкільної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закладами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позашкільної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заходи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позашкільної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роботи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дітьми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982 500,00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982 500,00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679 600,00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111 200,00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982 500,00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закладів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3 505 600,00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3 505 600,00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1 733 000,00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17 000,00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3 522 600,00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5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0611151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1151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інклюзивно-ресурсних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центрів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453 380,00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453 380,00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141 500,00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123 617,00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453 380,00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5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інклюзивно-ресурсних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центрів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субвенції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1 783 134,00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1 783 134,00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1 461 565,00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1 783 134,00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6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0611200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1200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бюджетам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підтримки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потребами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444 633,00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444 633,00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263 217,00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150 952,00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150 952,00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150 952,00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595 585,00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6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залишку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субвенцією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бюджетам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підтримки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потребами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111 637,00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111 637,00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7 403,00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159 228,00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159 228,00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159 228,00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270 865,00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Заходи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роботи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мобілізаційної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підготовки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значення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Фінансовий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відділ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Новосанжарської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2 836 000,00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2 236 000,00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1 314 000,00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1 346 816,00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1 346 816,00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1 346 816,00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4 182 816,00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Фінансовий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відділ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Новосанжарської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2 836 000,00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2 236 000,00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1 314 000,00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1 346 816,00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1 346 816,00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1 346 816,00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4 182 816,00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1 660 000,00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1 660 000,00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1 314 000,00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1 660 000,00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5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Керівництво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управління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відповідній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містах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Києві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), селищах, селах,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територіальних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1 660 000,00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1 660 000,00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1 314 000,00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1 660 000,00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8700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РЕЗЕРВНИЙ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600 000,00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Резервний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фонд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600 000,00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4A485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МІЖБЮДЖЕТНІ ТРАНСФЕРТИ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576 000,00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576 000,00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1 346 816,00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1 346 816,00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1 346 816,00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1 922 816,00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6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об'єктів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спільного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чи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ліквідацію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негативних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наслідків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об'єктів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спільного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користування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166 000,00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166 000,00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166 000,00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3719770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9770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1 196 816,00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1 196 816,00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1 196 816,00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1 196 816,00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400"/>
        </w:trPr>
        <w:tc>
          <w:tcPr>
            <w:tcW w:w="400" w:type="dxa"/>
          </w:tcPr>
          <w:p w:rsidR="004A485D" w:rsidRDefault="004A485D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10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br/>
              <w:t xml:space="preserve">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бюджету/</w:t>
            </w:r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згідно</w:t>
            </w:r>
            <w:proofErr w:type="spellEnd"/>
            <w:r>
              <w:rPr>
                <w:sz w:val="12"/>
              </w:rPr>
              <w:t xml:space="preserve"> з Типовою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Спеціальний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4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 xml:space="preserve">у тому </w:t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t xml:space="preserve"> бюджет </w:t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96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A485D" w:rsidRDefault="00B0653D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22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5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бюджету державному бюджету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програм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соціально-економічного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регіонів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410 000,00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410 000,00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sz w:val="12"/>
              </w:rPr>
              <w:t>150 000,00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560 000,00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3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85D" w:rsidRDefault="00B0653D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227 855 426,13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225 632 526,13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134 207 838,00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20 804 173,13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1 622 900,00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11 334 396,00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6 756 596,00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4 046 600,00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530 200,00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7 287 796,00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A485D" w:rsidRDefault="00B0653D">
            <w:pPr>
              <w:ind w:right="60"/>
              <w:jc w:val="right"/>
            </w:pPr>
            <w:r>
              <w:rPr>
                <w:b/>
                <w:sz w:val="12"/>
              </w:rPr>
              <w:t>239 189 822,13</w:t>
            </w: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>
        <w:trPr>
          <w:trHeight w:hRule="exact" w:val="600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10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  <w:tr w:rsidR="004A485D" w:rsidTr="00A63B87">
        <w:trPr>
          <w:trHeight w:hRule="exact" w:val="463"/>
        </w:trPr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78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64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B87" w:rsidRDefault="00A63B87" w:rsidP="00A63B87">
            <w:pPr>
              <w:ind w:right="-784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Керуючий справами виконавчого комітету</w:t>
            </w:r>
          </w:p>
          <w:p w:rsidR="004A485D" w:rsidRDefault="00A63B87" w:rsidP="00A63B87">
            <w:pPr>
              <w:ind w:right="60"/>
            </w:pPr>
            <w:r>
              <w:rPr>
                <w:b/>
                <w:lang w:val="uk-UA"/>
              </w:rPr>
              <w:t xml:space="preserve">Новосанжарської селищної ради        </w:t>
            </w:r>
          </w:p>
        </w:tc>
        <w:tc>
          <w:tcPr>
            <w:tcW w:w="84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52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A485D" w:rsidRDefault="004A485D">
            <w:pPr>
              <w:rPr>
                <w:lang w:val="uk-UA"/>
              </w:rPr>
            </w:pPr>
          </w:p>
          <w:p w:rsidR="00A63B87" w:rsidRPr="00A63B87" w:rsidRDefault="00A63B87">
            <w:pPr>
              <w:rPr>
                <w:b/>
                <w:lang w:val="uk-UA"/>
              </w:rPr>
            </w:pPr>
            <w:r w:rsidRPr="00A63B87">
              <w:rPr>
                <w:b/>
                <w:lang w:val="uk-UA"/>
              </w:rPr>
              <w:t>Валентина ВАСИЛЕНКО</w:t>
            </w:r>
          </w:p>
        </w:tc>
        <w:tc>
          <w:tcPr>
            <w:tcW w:w="9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1000" w:type="dxa"/>
          </w:tcPr>
          <w:p w:rsidR="004A485D" w:rsidRDefault="004A485D">
            <w:pPr>
              <w:pStyle w:val="EMPTYCELLSTYLE"/>
            </w:pPr>
          </w:p>
        </w:tc>
        <w:tc>
          <w:tcPr>
            <w:tcW w:w="400" w:type="dxa"/>
          </w:tcPr>
          <w:p w:rsidR="004A485D" w:rsidRDefault="004A485D">
            <w:pPr>
              <w:pStyle w:val="EMPTYCELLSTYLE"/>
            </w:pPr>
          </w:p>
        </w:tc>
      </w:tr>
    </w:tbl>
    <w:p w:rsidR="00B0653D" w:rsidRDefault="00B0653D"/>
    <w:sectPr w:rsidR="00B0653D" w:rsidSect="004A485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4A485D"/>
    <w:rsid w:val="00043417"/>
    <w:rsid w:val="00337F3C"/>
    <w:rsid w:val="004A485D"/>
    <w:rsid w:val="00614B68"/>
    <w:rsid w:val="008A4D00"/>
    <w:rsid w:val="00A63B87"/>
    <w:rsid w:val="00B0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44EC"/>
  <w15:docId w15:val="{3C57B836-D004-4127-97B6-65D10F0A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4A485D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2887</Words>
  <Characters>16459</Characters>
  <Application>Microsoft Office Word</Application>
  <DocSecurity>0</DocSecurity>
  <Lines>137</Lines>
  <Paragraphs>38</Paragraphs>
  <ScaleCrop>false</ScaleCrop>
  <Company/>
  <LinksUpToDate>false</LinksUpToDate>
  <CharactersWithSpaces>19308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Admin</cp:lastModifiedBy>
  <cp:revision>5</cp:revision>
  <dcterms:created xsi:type="dcterms:W3CDTF">2022-08-16T06:20:00Z</dcterms:created>
  <dcterms:modified xsi:type="dcterms:W3CDTF">2022-08-18T16:16:00Z</dcterms:modified>
</cp:coreProperties>
</file>