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F1" w:rsidRPr="000212B5" w:rsidRDefault="007D1408" w:rsidP="0093541A">
      <w:pPr>
        <w:pStyle w:val="2"/>
        <w:jc w:val="right"/>
        <w:rPr>
          <w:b w:val="0"/>
          <w:i w:val="0"/>
          <w:iCs w:val="0"/>
          <w:sz w:val="24"/>
          <w:szCs w:val="24"/>
          <w:lang w:val="uk-UA"/>
        </w:rPr>
      </w:pPr>
      <w:r w:rsidRPr="007B3DF9">
        <w:rPr>
          <w:noProof/>
          <w:lang w:val="ru-RU" w:eastAsia="ru-RU"/>
        </w:rPr>
        <w:drawing>
          <wp:anchor distT="0" distB="0" distL="114300" distR="114300" simplePos="0" relativeHeight="251657216" behindDoc="1" locked="0" layoutInCell="1" allowOverlap="0">
            <wp:simplePos x="0" y="0"/>
            <wp:positionH relativeFrom="column">
              <wp:posOffset>2890520</wp:posOffset>
            </wp:positionH>
            <wp:positionV relativeFrom="paragraph">
              <wp:posOffset>-4445</wp:posOffset>
            </wp:positionV>
            <wp:extent cx="431800" cy="612140"/>
            <wp:effectExtent l="0" t="0" r="0" b="0"/>
            <wp:wrapNone/>
            <wp:docPr id="2" name="Рисунок 2" descr="\\rada-1b83d7ba49\документы\герб та прапор\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preferRelativeResize="0">
                      <a:picLocks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A27">
        <w:rPr>
          <w:rFonts w:ascii="Times New Roman" w:hAnsi="Times New Roman"/>
          <w:bCs w:val="0"/>
          <w:sz w:val="24"/>
          <w:lang w:val="uk-UA"/>
        </w:rPr>
        <w:t xml:space="preserve"> </w:t>
      </w:r>
      <w:r w:rsidR="00956468" w:rsidRPr="000212B5">
        <w:rPr>
          <w:bCs w:val="0"/>
          <w:i w:val="0"/>
          <w:iCs w:val="0"/>
          <w:sz w:val="24"/>
          <w:szCs w:val="24"/>
          <w:lang w:val="uk-UA"/>
        </w:rPr>
        <w:t xml:space="preserve">                                       </w:t>
      </w:r>
      <w:r w:rsidR="003A7B4E" w:rsidRPr="000212B5">
        <w:rPr>
          <w:bCs w:val="0"/>
          <w:i w:val="0"/>
          <w:iCs w:val="0"/>
          <w:sz w:val="24"/>
          <w:szCs w:val="24"/>
          <w:lang w:val="uk-UA"/>
        </w:rPr>
        <w:t xml:space="preserve">                                                                                            </w:t>
      </w:r>
      <w:r w:rsidR="00956468" w:rsidRPr="000212B5">
        <w:rPr>
          <w:b w:val="0"/>
          <w:i w:val="0"/>
          <w:iCs w:val="0"/>
          <w:sz w:val="24"/>
          <w:szCs w:val="24"/>
          <w:lang w:val="uk-UA"/>
        </w:rPr>
        <w:t xml:space="preserve">                                                                                                            </w:t>
      </w:r>
    </w:p>
    <w:p w:rsidR="00A85AF1" w:rsidRPr="006705C0" w:rsidRDefault="00A85AF1" w:rsidP="00A85AF1">
      <w:pPr>
        <w:ind w:hanging="284"/>
        <w:jc w:val="center"/>
        <w:rPr>
          <w:bCs/>
          <w:sz w:val="16"/>
          <w:szCs w:val="16"/>
        </w:rPr>
      </w:pPr>
    </w:p>
    <w:p w:rsidR="00AD4FA5" w:rsidRPr="00FD5344" w:rsidRDefault="00AD4FA5" w:rsidP="00AD4FA5">
      <w:pPr>
        <w:ind w:hanging="284"/>
        <w:jc w:val="right"/>
        <w:rPr>
          <w:b/>
          <w:bCs/>
          <w:i/>
          <w:sz w:val="24"/>
          <w:szCs w:val="24"/>
          <w:lang w:val="uk-UA"/>
        </w:rPr>
      </w:pPr>
      <w:r>
        <w:rPr>
          <w:bCs/>
          <w:sz w:val="24"/>
          <w:lang w:val="uk-UA"/>
        </w:rPr>
        <w:t xml:space="preserve">                                       </w:t>
      </w:r>
      <w:r w:rsidR="005F62DE">
        <w:rPr>
          <w:bCs/>
          <w:sz w:val="24"/>
          <w:lang w:val="uk-UA"/>
        </w:rPr>
        <w:t xml:space="preserve">                         </w:t>
      </w:r>
      <w:r>
        <w:rPr>
          <w:bCs/>
          <w:sz w:val="24"/>
          <w:lang w:val="uk-UA"/>
        </w:rPr>
        <w:t xml:space="preserve">  </w:t>
      </w:r>
      <w:r w:rsidRPr="005F62DE">
        <w:rPr>
          <w:b/>
          <w:bCs/>
          <w:i/>
          <w:sz w:val="24"/>
          <w:szCs w:val="24"/>
        </w:rPr>
        <w:tab/>
      </w:r>
    </w:p>
    <w:p w:rsidR="00A85AF1" w:rsidRPr="00B27F97" w:rsidRDefault="00A85AF1" w:rsidP="00A85AF1">
      <w:pPr>
        <w:ind w:hanging="284"/>
        <w:jc w:val="center"/>
        <w:rPr>
          <w:b/>
          <w:bCs/>
          <w:sz w:val="36"/>
          <w:szCs w:val="36"/>
        </w:rPr>
      </w:pPr>
      <w:proofErr w:type="spellStart"/>
      <w:r w:rsidRPr="00B27F97">
        <w:rPr>
          <w:b/>
          <w:bCs/>
          <w:sz w:val="36"/>
          <w:szCs w:val="36"/>
        </w:rPr>
        <w:t>Новосанжарська</w:t>
      </w:r>
      <w:proofErr w:type="spellEnd"/>
      <w:r w:rsidRPr="00B27F97">
        <w:rPr>
          <w:b/>
          <w:bCs/>
          <w:sz w:val="36"/>
          <w:szCs w:val="36"/>
        </w:rPr>
        <w:t xml:space="preserve"> </w:t>
      </w:r>
      <w:r>
        <w:rPr>
          <w:b/>
          <w:bCs/>
          <w:sz w:val="36"/>
          <w:szCs w:val="36"/>
          <w:lang w:val="uk-UA"/>
        </w:rPr>
        <w:t>селищна</w:t>
      </w:r>
      <w:r w:rsidRPr="00B27F97">
        <w:rPr>
          <w:b/>
          <w:bCs/>
          <w:sz w:val="36"/>
          <w:szCs w:val="36"/>
        </w:rPr>
        <w:t xml:space="preserve"> рада</w:t>
      </w:r>
    </w:p>
    <w:p w:rsidR="00A85AF1" w:rsidRPr="00B27F97" w:rsidRDefault="00A85AF1" w:rsidP="00A85AF1">
      <w:pPr>
        <w:ind w:hanging="284"/>
        <w:jc w:val="center"/>
        <w:rPr>
          <w:b/>
          <w:bCs/>
          <w:sz w:val="36"/>
          <w:szCs w:val="36"/>
        </w:rPr>
      </w:pPr>
      <w:r>
        <w:rPr>
          <w:b/>
          <w:bCs/>
          <w:sz w:val="36"/>
          <w:szCs w:val="36"/>
          <w:lang w:val="uk-UA"/>
        </w:rPr>
        <w:t xml:space="preserve">Полтавського району </w:t>
      </w:r>
      <w:proofErr w:type="spellStart"/>
      <w:r w:rsidRPr="00B27F97">
        <w:rPr>
          <w:b/>
          <w:bCs/>
          <w:sz w:val="36"/>
          <w:szCs w:val="36"/>
        </w:rPr>
        <w:t>Полтавської</w:t>
      </w:r>
      <w:proofErr w:type="spellEnd"/>
      <w:r w:rsidRPr="00B27F97">
        <w:rPr>
          <w:b/>
          <w:bCs/>
          <w:sz w:val="36"/>
          <w:szCs w:val="36"/>
        </w:rPr>
        <w:t xml:space="preserve"> </w:t>
      </w:r>
      <w:proofErr w:type="spellStart"/>
      <w:r w:rsidRPr="00B27F97">
        <w:rPr>
          <w:b/>
          <w:bCs/>
          <w:sz w:val="36"/>
          <w:szCs w:val="36"/>
        </w:rPr>
        <w:t>області</w:t>
      </w:r>
      <w:proofErr w:type="spellEnd"/>
    </w:p>
    <w:p w:rsidR="00A85AF1" w:rsidRPr="001D455C" w:rsidRDefault="00A85AF1" w:rsidP="00A85AF1">
      <w:pPr>
        <w:jc w:val="center"/>
        <w:rPr>
          <w:lang w:val="uk-UA"/>
        </w:rPr>
      </w:pPr>
    </w:p>
    <w:p w:rsidR="00A85AF1" w:rsidRDefault="00A85AF1" w:rsidP="00AD4FA5">
      <w:pPr>
        <w:jc w:val="center"/>
        <w:rPr>
          <w:b/>
          <w:sz w:val="32"/>
          <w:szCs w:val="32"/>
          <w:lang w:val="uk-UA"/>
        </w:rPr>
      </w:pPr>
      <w:r w:rsidRPr="001D455C">
        <w:rPr>
          <w:b/>
          <w:sz w:val="32"/>
          <w:szCs w:val="32"/>
          <w:lang w:val="uk-UA"/>
        </w:rPr>
        <w:t>ВИКОНАВЧИЙ КОМІТЕТ</w:t>
      </w:r>
    </w:p>
    <w:p w:rsidR="00637550" w:rsidRPr="00F74139" w:rsidRDefault="00637550" w:rsidP="00AD4FA5">
      <w:pPr>
        <w:jc w:val="center"/>
        <w:rPr>
          <w:sz w:val="24"/>
          <w:szCs w:val="24"/>
          <w:lang w:val="uk-UA"/>
        </w:rPr>
      </w:pPr>
    </w:p>
    <w:p w:rsidR="00A85AF1" w:rsidRPr="00F74139" w:rsidRDefault="00A85AF1" w:rsidP="00A85AF1">
      <w:pPr>
        <w:jc w:val="center"/>
        <w:rPr>
          <w:b/>
          <w:sz w:val="36"/>
          <w:szCs w:val="36"/>
          <w:lang w:val="uk-UA"/>
        </w:rPr>
      </w:pPr>
      <w:r w:rsidRPr="00F74139">
        <w:rPr>
          <w:b/>
          <w:sz w:val="36"/>
          <w:szCs w:val="36"/>
        </w:rPr>
        <w:t>Р</w:t>
      </w:r>
      <w:r w:rsidRPr="00F74139">
        <w:rPr>
          <w:b/>
          <w:sz w:val="36"/>
          <w:szCs w:val="36"/>
          <w:lang w:val="uk-UA"/>
        </w:rPr>
        <w:t xml:space="preserve"> І Ш Е Н </w:t>
      </w:r>
      <w:proofErr w:type="spellStart"/>
      <w:r w:rsidRPr="00F74139">
        <w:rPr>
          <w:b/>
          <w:sz w:val="36"/>
          <w:szCs w:val="36"/>
          <w:lang w:val="uk-UA"/>
        </w:rPr>
        <w:t>Н</w:t>
      </w:r>
      <w:proofErr w:type="spellEnd"/>
      <w:r w:rsidRPr="00F74139">
        <w:rPr>
          <w:b/>
          <w:sz w:val="36"/>
          <w:szCs w:val="36"/>
          <w:lang w:val="uk-UA"/>
        </w:rPr>
        <w:t xml:space="preserve"> Я</w:t>
      </w:r>
    </w:p>
    <w:p w:rsidR="000212B5" w:rsidRDefault="000212B5" w:rsidP="00A85AF1">
      <w:pPr>
        <w:rPr>
          <w:sz w:val="28"/>
          <w:szCs w:val="28"/>
          <w:lang w:val="uk-UA"/>
        </w:rPr>
      </w:pPr>
    </w:p>
    <w:p w:rsidR="00A85AF1" w:rsidRPr="00BE5EAD" w:rsidRDefault="003F0930" w:rsidP="00A85AF1">
      <w:pPr>
        <w:rPr>
          <w:sz w:val="28"/>
          <w:szCs w:val="28"/>
          <w:lang w:val="uk-UA"/>
        </w:rPr>
      </w:pPr>
      <w:r>
        <w:rPr>
          <w:sz w:val="28"/>
          <w:szCs w:val="28"/>
          <w:lang w:val="uk-UA"/>
        </w:rPr>
        <w:t>25</w:t>
      </w:r>
      <w:r w:rsidR="00F74139">
        <w:rPr>
          <w:sz w:val="28"/>
          <w:szCs w:val="28"/>
          <w:lang w:val="uk-UA"/>
        </w:rPr>
        <w:t xml:space="preserve"> січня</w:t>
      </w:r>
      <w:r w:rsidR="00FD4641">
        <w:rPr>
          <w:sz w:val="28"/>
          <w:szCs w:val="28"/>
          <w:lang w:val="uk-UA"/>
        </w:rPr>
        <w:t xml:space="preserve"> </w:t>
      </w:r>
      <w:r w:rsidR="00935643">
        <w:rPr>
          <w:sz w:val="28"/>
          <w:szCs w:val="28"/>
          <w:lang w:val="uk-UA"/>
        </w:rPr>
        <w:t>2023</w:t>
      </w:r>
      <w:r w:rsidR="00A85AF1">
        <w:rPr>
          <w:sz w:val="28"/>
          <w:szCs w:val="28"/>
          <w:lang w:val="uk-UA"/>
        </w:rPr>
        <w:t xml:space="preserve"> </w:t>
      </w:r>
      <w:r w:rsidR="00A85AF1" w:rsidRPr="00F74139">
        <w:rPr>
          <w:sz w:val="28"/>
          <w:szCs w:val="28"/>
          <w:lang w:val="uk-UA"/>
        </w:rPr>
        <w:t xml:space="preserve">року            </w:t>
      </w:r>
      <w:r w:rsidR="000212B5">
        <w:rPr>
          <w:sz w:val="28"/>
          <w:szCs w:val="28"/>
          <w:lang w:val="uk-UA"/>
        </w:rPr>
        <w:t xml:space="preserve">    </w:t>
      </w:r>
      <w:r w:rsidR="003F462C">
        <w:rPr>
          <w:sz w:val="28"/>
          <w:szCs w:val="28"/>
          <w:lang w:val="uk-UA"/>
        </w:rPr>
        <w:t xml:space="preserve">  </w:t>
      </w:r>
      <w:r w:rsidR="00F74139">
        <w:rPr>
          <w:sz w:val="28"/>
          <w:szCs w:val="28"/>
          <w:lang w:val="uk-UA"/>
        </w:rPr>
        <w:t xml:space="preserve">     </w:t>
      </w:r>
      <w:r w:rsidR="00A85AF1" w:rsidRPr="00F74139">
        <w:rPr>
          <w:sz w:val="28"/>
          <w:szCs w:val="28"/>
          <w:lang w:val="uk-UA"/>
        </w:rPr>
        <w:t xml:space="preserve"> смт Но</w:t>
      </w:r>
      <w:r w:rsidR="005671BB" w:rsidRPr="00F74139">
        <w:rPr>
          <w:sz w:val="28"/>
          <w:szCs w:val="28"/>
          <w:lang w:val="uk-UA"/>
        </w:rPr>
        <w:t xml:space="preserve">ві Санжари                    </w:t>
      </w:r>
      <w:r w:rsidR="00A85AF1" w:rsidRPr="00F74139">
        <w:rPr>
          <w:sz w:val="28"/>
          <w:szCs w:val="28"/>
          <w:lang w:val="uk-UA"/>
        </w:rPr>
        <w:t xml:space="preserve">          </w:t>
      </w:r>
      <w:r w:rsidR="00A85AF1">
        <w:rPr>
          <w:sz w:val="28"/>
          <w:szCs w:val="28"/>
          <w:lang w:val="uk-UA"/>
        </w:rPr>
        <w:t xml:space="preserve"> </w:t>
      </w:r>
      <w:r w:rsidR="000E3D31">
        <w:rPr>
          <w:sz w:val="28"/>
          <w:szCs w:val="28"/>
          <w:lang w:val="uk-UA"/>
        </w:rPr>
        <w:t xml:space="preserve">       </w:t>
      </w:r>
      <w:r w:rsidR="00A85AF1" w:rsidRPr="00F74139">
        <w:rPr>
          <w:sz w:val="28"/>
          <w:szCs w:val="28"/>
          <w:lang w:val="uk-UA"/>
        </w:rPr>
        <w:t xml:space="preserve">№ </w:t>
      </w:r>
      <w:r w:rsidR="00085210">
        <w:rPr>
          <w:sz w:val="28"/>
          <w:szCs w:val="28"/>
          <w:lang w:val="uk-UA"/>
        </w:rPr>
        <w:t>6</w:t>
      </w:r>
    </w:p>
    <w:p w:rsidR="00A85AF1" w:rsidRDefault="00A85AF1" w:rsidP="00A85AF1">
      <w:pPr>
        <w:jc w:val="both"/>
        <w:rPr>
          <w:sz w:val="28"/>
          <w:szCs w:val="28"/>
          <w:lang w:val="uk-UA"/>
        </w:rPr>
      </w:pPr>
    </w:p>
    <w:p w:rsidR="00637550" w:rsidRDefault="00637550" w:rsidP="00A85AF1">
      <w:pPr>
        <w:jc w:val="both"/>
        <w:rPr>
          <w:sz w:val="28"/>
          <w:szCs w:val="28"/>
          <w:lang w:val="uk-UA"/>
        </w:rPr>
      </w:pPr>
    </w:p>
    <w:p w:rsidR="00091DD3" w:rsidRPr="00091DD3" w:rsidRDefault="00091DD3" w:rsidP="00091DD3">
      <w:pPr>
        <w:jc w:val="center"/>
        <w:rPr>
          <w:rFonts w:eastAsia="Calibri"/>
          <w:b/>
          <w:sz w:val="28"/>
          <w:szCs w:val="28"/>
          <w:lang w:val="uk-UA" w:eastAsia="en-US"/>
        </w:rPr>
      </w:pPr>
      <w:r w:rsidRPr="00091DD3">
        <w:rPr>
          <w:rFonts w:eastAsia="Calibri"/>
          <w:b/>
          <w:sz w:val="28"/>
          <w:szCs w:val="28"/>
          <w:lang w:val="uk-UA" w:eastAsia="en-US"/>
        </w:rPr>
        <w:t>Про затвердження попереднього висновку стосовно відповідності інтересам та потребам</w:t>
      </w:r>
      <w:r>
        <w:rPr>
          <w:rFonts w:eastAsia="Calibri"/>
          <w:b/>
          <w:sz w:val="28"/>
          <w:szCs w:val="28"/>
          <w:lang w:val="uk-UA" w:eastAsia="en-US"/>
        </w:rPr>
        <w:t xml:space="preserve"> </w:t>
      </w:r>
      <w:r w:rsidRPr="00091DD3">
        <w:rPr>
          <w:rFonts w:eastAsia="Calibri"/>
          <w:b/>
          <w:sz w:val="28"/>
          <w:szCs w:val="28"/>
          <w:lang w:val="uk-UA" w:eastAsia="en-US"/>
        </w:rPr>
        <w:t>територіальної громади пропозиції щодо ініціювання співробітництва територіальних громад</w:t>
      </w:r>
    </w:p>
    <w:p w:rsidR="00CE345B" w:rsidRPr="002B40AA" w:rsidRDefault="00CE345B" w:rsidP="002B40AA">
      <w:pPr>
        <w:jc w:val="center"/>
        <w:rPr>
          <w:b/>
          <w:sz w:val="28"/>
          <w:szCs w:val="28"/>
          <w:lang w:val="uk-UA"/>
        </w:rPr>
      </w:pPr>
    </w:p>
    <w:p w:rsidR="00194C75" w:rsidRPr="00C37E26" w:rsidRDefault="00C37E26" w:rsidP="00C37E26">
      <w:pPr>
        <w:spacing w:after="120"/>
        <w:ind w:firstLine="709"/>
        <w:jc w:val="both"/>
        <w:rPr>
          <w:color w:val="000000"/>
          <w:sz w:val="28"/>
          <w:szCs w:val="28"/>
          <w:lang w:val="uk-UA"/>
        </w:rPr>
      </w:pPr>
      <w:r w:rsidRPr="00C37E26">
        <w:rPr>
          <w:rFonts w:eastAsia="Calibri"/>
          <w:sz w:val="28"/>
          <w:szCs w:val="28"/>
          <w:lang w:val="uk-UA" w:eastAsia="en-US"/>
        </w:rPr>
        <w:t>Керуючись статтями 11, 52, 59 Закону України «Про місцеве самоврядування в Україні», статт</w:t>
      </w:r>
      <w:r w:rsidR="008E76F0">
        <w:rPr>
          <w:rFonts w:eastAsia="Calibri"/>
          <w:sz w:val="28"/>
          <w:szCs w:val="28"/>
          <w:lang w:val="uk-UA" w:eastAsia="en-US"/>
        </w:rPr>
        <w:t>ею</w:t>
      </w:r>
      <w:r w:rsidRPr="00C37E26">
        <w:rPr>
          <w:rFonts w:eastAsia="Calibri"/>
          <w:sz w:val="28"/>
          <w:szCs w:val="28"/>
          <w:lang w:val="uk-UA" w:eastAsia="en-US"/>
        </w:rPr>
        <w:t xml:space="preserve"> 5 Закону України «Про співробітництво територіальних громад»</w:t>
      </w:r>
      <w:r w:rsidR="00637550" w:rsidRPr="00C37E26">
        <w:rPr>
          <w:sz w:val="28"/>
          <w:szCs w:val="28"/>
          <w:lang w:val="uk-UA"/>
        </w:rPr>
        <w:t>,</w:t>
      </w:r>
      <w:r w:rsidR="00194C75" w:rsidRPr="00C37E26">
        <w:rPr>
          <w:b/>
          <w:sz w:val="28"/>
          <w:szCs w:val="28"/>
          <w:lang w:val="uk-UA"/>
        </w:rPr>
        <w:t xml:space="preserve"> </w:t>
      </w:r>
      <w:r w:rsidR="00194C75" w:rsidRPr="00C37E26">
        <w:rPr>
          <w:color w:val="000000"/>
          <w:sz w:val="28"/>
          <w:szCs w:val="28"/>
          <w:lang w:val="uk-UA"/>
        </w:rPr>
        <w:t>виконавчий комітет Новосанжарської селищної ради</w:t>
      </w:r>
      <w:r>
        <w:rPr>
          <w:color w:val="000000"/>
          <w:sz w:val="28"/>
          <w:szCs w:val="28"/>
          <w:lang w:val="uk-UA"/>
        </w:rPr>
        <w:t>,</w:t>
      </w:r>
      <w:r w:rsidR="00194C75" w:rsidRPr="00C37E26">
        <w:rPr>
          <w:color w:val="000000"/>
          <w:sz w:val="28"/>
          <w:szCs w:val="28"/>
          <w:lang w:val="uk-UA"/>
        </w:rPr>
        <w:t xml:space="preserve"> </w:t>
      </w:r>
    </w:p>
    <w:p w:rsidR="00194C75" w:rsidRDefault="00194C75" w:rsidP="00793FD7">
      <w:pPr>
        <w:spacing w:after="120"/>
        <w:jc w:val="center"/>
        <w:rPr>
          <w:b/>
          <w:color w:val="000000"/>
          <w:sz w:val="28"/>
          <w:szCs w:val="28"/>
          <w:lang w:val="uk-UA"/>
        </w:rPr>
      </w:pPr>
      <w:r w:rsidRPr="00637550">
        <w:rPr>
          <w:b/>
          <w:color w:val="000000"/>
          <w:sz w:val="28"/>
          <w:szCs w:val="28"/>
          <w:lang w:val="uk-UA"/>
        </w:rPr>
        <w:t>ВИРІШИВ:</w:t>
      </w:r>
    </w:p>
    <w:p w:rsidR="00FF42CA" w:rsidRPr="00163B0F" w:rsidRDefault="00163B0F" w:rsidP="00FF42CA">
      <w:pPr>
        <w:tabs>
          <w:tab w:val="left" w:pos="709"/>
        </w:tabs>
        <w:spacing w:after="120"/>
        <w:jc w:val="both"/>
        <w:rPr>
          <w:sz w:val="28"/>
          <w:szCs w:val="28"/>
          <w:lang w:val="uk-UA"/>
        </w:rPr>
      </w:pPr>
      <w:r>
        <w:rPr>
          <w:sz w:val="28"/>
          <w:szCs w:val="28"/>
          <w:lang w:val="uk-UA"/>
        </w:rPr>
        <w:tab/>
        <w:t xml:space="preserve">1. </w:t>
      </w:r>
      <w:r w:rsidR="00091DD3" w:rsidRPr="00765EB7">
        <w:rPr>
          <w:sz w:val="28"/>
          <w:szCs w:val="28"/>
          <w:lang w:val="uk-UA"/>
        </w:rPr>
        <w:t xml:space="preserve">Затвердити попередній висновок стосовно відповідності інтересам та потребам </w:t>
      </w:r>
      <w:r w:rsidR="00D6392D">
        <w:rPr>
          <w:sz w:val="28"/>
          <w:szCs w:val="28"/>
          <w:lang w:val="uk-UA"/>
        </w:rPr>
        <w:t xml:space="preserve">Новосанжарської селищної </w:t>
      </w:r>
      <w:r w:rsidR="00091DD3" w:rsidRPr="00765EB7">
        <w:rPr>
          <w:sz w:val="28"/>
          <w:szCs w:val="28"/>
          <w:lang w:val="uk-UA"/>
        </w:rPr>
        <w:t xml:space="preserve">територіальної громади пропозиції </w:t>
      </w:r>
      <w:proofErr w:type="spellStart"/>
      <w:r w:rsidR="00D6392D">
        <w:rPr>
          <w:sz w:val="28"/>
          <w:szCs w:val="28"/>
          <w:lang w:val="uk-UA"/>
        </w:rPr>
        <w:t>Драбинівської</w:t>
      </w:r>
      <w:proofErr w:type="spellEnd"/>
      <w:r w:rsidR="00D6392D">
        <w:rPr>
          <w:sz w:val="28"/>
          <w:szCs w:val="28"/>
          <w:lang w:val="uk-UA"/>
        </w:rPr>
        <w:t xml:space="preserve"> сільської ради </w:t>
      </w:r>
      <w:r w:rsidR="00091DD3" w:rsidRPr="00765EB7">
        <w:rPr>
          <w:sz w:val="28"/>
          <w:szCs w:val="28"/>
          <w:lang w:val="uk-UA"/>
        </w:rPr>
        <w:t xml:space="preserve">щодо ініціювання співробітництва територіальних громад </w:t>
      </w:r>
      <w:r w:rsidR="00091DD3">
        <w:rPr>
          <w:sz w:val="28"/>
          <w:szCs w:val="28"/>
          <w:lang w:val="uk-UA"/>
        </w:rPr>
        <w:t xml:space="preserve">у сфері надання медичних послуг населенню </w:t>
      </w:r>
      <w:proofErr w:type="spellStart"/>
      <w:r w:rsidR="00091DD3">
        <w:rPr>
          <w:sz w:val="28"/>
          <w:szCs w:val="28"/>
          <w:lang w:val="uk-UA"/>
        </w:rPr>
        <w:t>Драбинівської</w:t>
      </w:r>
      <w:proofErr w:type="spellEnd"/>
      <w:r w:rsidR="00091DD3">
        <w:rPr>
          <w:sz w:val="28"/>
          <w:szCs w:val="28"/>
          <w:lang w:val="uk-UA"/>
        </w:rPr>
        <w:t xml:space="preserve"> </w:t>
      </w:r>
      <w:r w:rsidR="00D6392D">
        <w:rPr>
          <w:sz w:val="28"/>
          <w:szCs w:val="28"/>
          <w:lang w:val="uk-UA"/>
        </w:rPr>
        <w:t xml:space="preserve">сільської територіальної </w:t>
      </w:r>
      <w:r w:rsidR="00091DD3">
        <w:rPr>
          <w:sz w:val="28"/>
          <w:szCs w:val="28"/>
          <w:lang w:val="uk-UA"/>
        </w:rPr>
        <w:t xml:space="preserve">громади </w:t>
      </w:r>
      <w:r w:rsidR="00091DD3" w:rsidRPr="007F5114">
        <w:rPr>
          <w:rFonts w:eastAsia="Calibri"/>
          <w:sz w:val="28"/>
          <w:szCs w:val="28"/>
          <w:lang w:val="uk-UA" w:eastAsia="en-US"/>
        </w:rPr>
        <w:t xml:space="preserve">у формі </w:t>
      </w:r>
      <w:r w:rsidR="00D6392D">
        <w:rPr>
          <w:sz w:val="28"/>
          <w:szCs w:val="28"/>
          <w:lang w:val="uk-UA" w:eastAsia="en-US"/>
        </w:rPr>
        <w:t xml:space="preserve">делегування повноважень </w:t>
      </w:r>
      <w:r w:rsidR="00091DD3">
        <w:rPr>
          <w:sz w:val="28"/>
          <w:szCs w:val="28"/>
          <w:lang w:val="uk-UA"/>
        </w:rPr>
        <w:t>з передачею відповідних ресурсів</w:t>
      </w:r>
      <w:r w:rsidR="00091DD3" w:rsidRPr="007F5114">
        <w:rPr>
          <w:sz w:val="28"/>
          <w:szCs w:val="28"/>
          <w:lang w:val="uk-UA"/>
        </w:rPr>
        <w:t xml:space="preserve"> Комунально</w:t>
      </w:r>
      <w:r w:rsidR="00091DD3">
        <w:rPr>
          <w:sz w:val="28"/>
          <w:szCs w:val="28"/>
          <w:lang w:val="uk-UA"/>
        </w:rPr>
        <w:t>му</w:t>
      </w:r>
      <w:r w:rsidR="00091DD3" w:rsidRPr="007F5114">
        <w:rPr>
          <w:sz w:val="28"/>
          <w:szCs w:val="28"/>
          <w:lang w:val="uk-UA"/>
        </w:rPr>
        <w:t xml:space="preserve"> некомерційно</w:t>
      </w:r>
      <w:r w:rsidR="00091DD3">
        <w:rPr>
          <w:sz w:val="28"/>
          <w:szCs w:val="28"/>
          <w:lang w:val="uk-UA"/>
        </w:rPr>
        <w:t>му</w:t>
      </w:r>
      <w:r w:rsidR="00091DD3" w:rsidRPr="007F5114">
        <w:rPr>
          <w:sz w:val="28"/>
          <w:szCs w:val="28"/>
          <w:lang w:val="uk-UA"/>
        </w:rPr>
        <w:t xml:space="preserve"> підприємств</w:t>
      </w:r>
      <w:r w:rsidR="00091DD3">
        <w:rPr>
          <w:sz w:val="28"/>
          <w:szCs w:val="28"/>
          <w:lang w:val="uk-UA"/>
        </w:rPr>
        <w:t>у</w:t>
      </w:r>
      <w:r w:rsidR="00091DD3" w:rsidRPr="007F5114">
        <w:rPr>
          <w:sz w:val="28"/>
          <w:szCs w:val="28"/>
          <w:lang w:val="uk-UA"/>
        </w:rPr>
        <w:t xml:space="preserve"> «Новосанжарський </w:t>
      </w:r>
      <w:r w:rsidR="008E76F0">
        <w:rPr>
          <w:sz w:val="28"/>
          <w:szCs w:val="28"/>
          <w:lang w:val="uk-UA"/>
        </w:rPr>
        <w:t>Ц</w:t>
      </w:r>
      <w:r w:rsidR="00091DD3" w:rsidRPr="007F5114">
        <w:rPr>
          <w:sz w:val="28"/>
          <w:szCs w:val="28"/>
          <w:lang w:val="uk-UA"/>
        </w:rPr>
        <w:t>ентр первинної медико-санітарної допомоги</w:t>
      </w:r>
      <w:r w:rsidR="00D6392D" w:rsidRPr="00D6392D">
        <w:rPr>
          <w:sz w:val="28"/>
          <w:szCs w:val="28"/>
          <w:lang w:val="uk-UA"/>
        </w:rPr>
        <w:t xml:space="preserve"> </w:t>
      </w:r>
      <w:r w:rsidR="00D6392D">
        <w:rPr>
          <w:sz w:val="28"/>
          <w:szCs w:val="28"/>
          <w:lang w:val="uk-UA"/>
        </w:rPr>
        <w:t>Новосанжарської селищної ради Полтавського району Полтавської області</w:t>
      </w:r>
      <w:r w:rsidR="008E76F0">
        <w:rPr>
          <w:sz w:val="28"/>
          <w:szCs w:val="28"/>
          <w:lang w:val="uk-UA"/>
        </w:rPr>
        <w:t>»</w:t>
      </w:r>
      <w:r w:rsidR="00D6392D">
        <w:rPr>
          <w:sz w:val="28"/>
          <w:szCs w:val="28"/>
          <w:lang w:val="uk-UA"/>
        </w:rPr>
        <w:t>.</w:t>
      </w:r>
    </w:p>
    <w:p w:rsidR="00163B0F" w:rsidRPr="00163B0F" w:rsidRDefault="00AD1C00" w:rsidP="004B3F36">
      <w:pPr>
        <w:spacing w:after="120"/>
        <w:jc w:val="both"/>
        <w:rPr>
          <w:sz w:val="28"/>
          <w:szCs w:val="28"/>
          <w:lang w:val="uk-UA"/>
        </w:rPr>
      </w:pPr>
      <w:r>
        <w:rPr>
          <w:sz w:val="28"/>
          <w:szCs w:val="28"/>
          <w:lang w:val="uk-UA"/>
        </w:rPr>
        <w:tab/>
        <w:t xml:space="preserve">2. </w:t>
      </w:r>
      <w:r w:rsidR="006E7D49">
        <w:rPr>
          <w:sz w:val="28"/>
          <w:szCs w:val="28"/>
          <w:lang w:val="uk-UA"/>
        </w:rPr>
        <w:t xml:space="preserve">Відділу юридичного забезпечення </w:t>
      </w:r>
      <w:r w:rsidR="00D15EF3">
        <w:rPr>
          <w:sz w:val="28"/>
          <w:szCs w:val="28"/>
          <w:lang w:val="uk-UA"/>
        </w:rPr>
        <w:t>та надання правової допомоги виконавчого комітету Новосанжарської селищної ради</w:t>
      </w:r>
      <w:r w:rsidR="00213801">
        <w:rPr>
          <w:sz w:val="28"/>
          <w:szCs w:val="28"/>
          <w:lang w:val="uk-UA"/>
        </w:rPr>
        <w:t xml:space="preserve"> з</w:t>
      </w:r>
      <w:r w:rsidRPr="007A4433">
        <w:rPr>
          <w:sz w:val="28"/>
          <w:szCs w:val="28"/>
          <w:lang w:val="uk-UA"/>
        </w:rPr>
        <w:t xml:space="preserve">абезпечити надання на розгляд сесії </w:t>
      </w:r>
      <w:r w:rsidR="007A4433">
        <w:rPr>
          <w:sz w:val="28"/>
          <w:szCs w:val="28"/>
          <w:lang w:val="uk-UA"/>
        </w:rPr>
        <w:t xml:space="preserve">Новосанжарської </w:t>
      </w:r>
      <w:r w:rsidRPr="007A4433">
        <w:rPr>
          <w:sz w:val="28"/>
          <w:szCs w:val="28"/>
          <w:lang w:val="uk-UA"/>
        </w:rPr>
        <w:t xml:space="preserve">селищної ради визначеного у пункті 1 цього рішення попереднього висновку та </w:t>
      </w:r>
      <w:proofErr w:type="spellStart"/>
      <w:r w:rsidRPr="007A4433">
        <w:rPr>
          <w:sz w:val="28"/>
          <w:szCs w:val="28"/>
          <w:lang w:val="uk-UA"/>
        </w:rPr>
        <w:t>про</w:t>
      </w:r>
      <w:r w:rsidR="008E76F0">
        <w:rPr>
          <w:sz w:val="28"/>
          <w:szCs w:val="28"/>
          <w:lang w:val="uk-UA"/>
        </w:rPr>
        <w:t>є</w:t>
      </w:r>
      <w:r w:rsidRPr="007A4433">
        <w:rPr>
          <w:sz w:val="28"/>
          <w:szCs w:val="28"/>
          <w:lang w:val="uk-UA"/>
        </w:rPr>
        <w:t>кту</w:t>
      </w:r>
      <w:proofErr w:type="spellEnd"/>
      <w:r w:rsidRPr="007A4433">
        <w:rPr>
          <w:sz w:val="28"/>
          <w:szCs w:val="28"/>
          <w:lang w:val="uk-UA"/>
        </w:rPr>
        <w:t xml:space="preserve"> рішення про надання згоди на організацію співробітництва територіальних громад</w:t>
      </w:r>
      <w:r w:rsidR="0093642D">
        <w:rPr>
          <w:sz w:val="28"/>
          <w:szCs w:val="28"/>
          <w:lang w:val="uk-UA"/>
        </w:rPr>
        <w:t>.</w:t>
      </w:r>
    </w:p>
    <w:p w:rsidR="00134239" w:rsidRPr="00D94215" w:rsidRDefault="00163B0F" w:rsidP="00134239">
      <w:pPr>
        <w:jc w:val="both"/>
        <w:rPr>
          <w:color w:val="000000"/>
          <w:sz w:val="28"/>
          <w:szCs w:val="28"/>
          <w:lang w:val="uk-UA"/>
        </w:rPr>
      </w:pPr>
      <w:r w:rsidRPr="00D94215">
        <w:rPr>
          <w:sz w:val="28"/>
          <w:szCs w:val="28"/>
          <w:lang w:val="uk-UA"/>
        </w:rPr>
        <w:tab/>
      </w:r>
      <w:r w:rsidR="005A1AA0">
        <w:rPr>
          <w:sz w:val="28"/>
          <w:szCs w:val="28"/>
          <w:lang w:val="uk-UA"/>
        </w:rPr>
        <w:t>3</w:t>
      </w:r>
      <w:r w:rsidR="00134239" w:rsidRPr="00D94215">
        <w:rPr>
          <w:color w:val="000000"/>
          <w:sz w:val="28"/>
          <w:szCs w:val="28"/>
          <w:lang w:val="uk-UA"/>
        </w:rPr>
        <w:t xml:space="preserve">. </w:t>
      </w:r>
      <w:r w:rsidR="00134239" w:rsidRPr="00D94215">
        <w:rPr>
          <w:sz w:val="28"/>
          <w:szCs w:val="28"/>
        </w:rPr>
        <w:t xml:space="preserve">Контроль за </w:t>
      </w:r>
      <w:proofErr w:type="spellStart"/>
      <w:r w:rsidR="00134239" w:rsidRPr="00D94215">
        <w:rPr>
          <w:sz w:val="28"/>
          <w:szCs w:val="28"/>
        </w:rPr>
        <w:t>виконанням</w:t>
      </w:r>
      <w:proofErr w:type="spellEnd"/>
      <w:r w:rsidR="00134239" w:rsidRPr="00D94215">
        <w:rPr>
          <w:sz w:val="28"/>
          <w:szCs w:val="28"/>
        </w:rPr>
        <w:t xml:space="preserve"> </w:t>
      </w:r>
      <w:proofErr w:type="spellStart"/>
      <w:r w:rsidR="00134239" w:rsidRPr="00D94215">
        <w:rPr>
          <w:sz w:val="28"/>
          <w:szCs w:val="28"/>
        </w:rPr>
        <w:t>цього</w:t>
      </w:r>
      <w:proofErr w:type="spellEnd"/>
      <w:r w:rsidR="00134239" w:rsidRPr="00D94215">
        <w:rPr>
          <w:sz w:val="28"/>
          <w:szCs w:val="28"/>
        </w:rPr>
        <w:t xml:space="preserve"> </w:t>
      </w:r>
      <w:proofErr w:type="spellStart"/>
      <w:r w:rsidR="00134239" w:rsidRPr="00D94215">
        <w:rPr>
          <w:sz w:val="28"/>
          <w:szCs w:val="28"/>
        </w:rPr>
        <w:t>рішення</w:t>
      </w:r>
      <w:proofErr w:type="spellEnd"/>
      <w:r w:rsidR="00134239" w:rsidRPr="00D94215">
        <w:rPr>
          <w:sz w:val="28"/>
          <w:szCs w:val="28"/>
        </w:rPr>
        <w:t xml:space="preserve"> </w:t>
      </w:r>
      <w:proofErr w:type="spellStart"/>
      <w:r w:rsidR="00134239" w:rsidRPr="00D94215">
        <w:rPr>
          <w:sz w:val="28"/>
          <w:szCs w:val="28"/>
        </w:rPr>
        <w:t>покласти</w:t>
      </w:r>
      <w:proofErr w:type="spellEnd"/>
      <w:r w:rsidR="00134239" w:rsidRPr="00D94215">
        <w:rPr>
          <w:sz w:val="28"/>
          <w:szCs w:val="28"/>
        </w:rPr>
        <w:t xml:space="preserve"> на</w:t>
      </w:r>
      <w:r w:rsidR="00D94215" w:rsidRPr="00D94215">
        <w:rPr>
          <w:sz w:val="28"/>
          <w:szCs w:val="28"/>
          <w:lang w:val="uk-UA"/>
        </w:rPr>
        <w:t xml:space="preserve"> </w:t>
      </w:r>
      <w:r w:rsidR="00D94215" w:rsidRPr="00D94215">
        <w:rPr>
          <w:iCs/>
          <w:sz w:val="28"/>
          <w:szCs w:val="28"/>
          <w:lang w:val="uk-UA"/>
        </w:rPr>
        <w:t>заступника селищного голови з питань діяльності в</w:t>
      </w:r>
      <w:r w:rsidR="00FF42CA">
        <w:rPr>
          <w:iCs/>
          <w:sz w:val="28"/>
          <w:szCs w:val="28"/>
          <w:lang w:val="uk-UA"/>
        </w:rPr>
        <w:t>иконавчих органів ради Віталія МОКЛЯКА</w:t>
      </w:r>
      <w:r w:rsidR="00134239" w:rsidRPr="00D94215">
        <w:rPr>
          <w:sz w:val="28"/>
          <w:szCs w:val="28"/>
        </w:rPr>
        <w:t>.</w:t>
      </w:r>
    </w:p>
    <w:p w:rsidR="00134239" w:rsidRDefault="00134239" w:rsidP="00134239">
      <w:pPr>
        <w:spacing w:after="120"/>
        <w:ind w:firstLine="567"/>
        <w:rPr>
          <w:b/>
          <w:sz w:val="28"/>
          <w:szCs w:val="28"/>
          <w:lang w:val="uk-UA"/>
        </w:rPr>
      </w:pPr>
    </w:p>
    <w:p w:rsidR="00134239" w:rsidRDefault="00134239" w:rsidP="00134239">
      <w:pPr>
        <w:rPr>
          <w:b/>
          <w:sz w:val="28"/>
          <w:szCs w:val="28"/>
          <w:lang w:val="uk-UA"/>
        </w:rPr>
      </w:pPr>
    </w:p>
    <w:p w:rsidR="00134239" w:rsidRDefault="00134239" w:rsidP="00134239">
      <w:pPr>
        <w:rPr>
          <w:b/>
          <w:sz w:val="28"/>
          <w:szCs w:val="28"/>
          <w:lang w:val="uk-UA"/>
        </w:rPr>
      </w:pPr>
    </w:p>
    <w:p w:rsidR="00134239" w:rsidRPr="00637550" w:rsidRDefault="00134239" w:rsidP="00134239">
      <w:pPr>
        <w:jc w:val="center"/>
        <w:rPr>
          <w:b/>
          <w:sz w:val="28"/>
          <w:szCs w:val="28"/>
          <w:lang w:val="uk-UA"/>
        </w:rPr>
      </w:pPr>
      <w:r w:rsidRPr="00637550">
        <w:rPr>
          <w:b/>
          <w:sz w:val="28"/>
          <w:szCs w:val="28"/>
          <w:lang w:val="uk-UA"/>
        </w:rPr>
        <w:t xml:space="preserve">Селищний голова </w:t>
      </w:r>
      <w:r w:rsidRPr="00637550">
        <w:rPr>
          <w:b/>
          <w:sz w:val="28"/>
          <w:szCs w:val="28"/>
          <w:lang w:val="uk-UA"/>
        </w:rPr>
        <w:tab/>
      </w:r>
      <w:r w:rsidRPr="00637550">
        <w:rPr>
          <w:b/>
          <w:sz w:val="28"/>
          <w:szCs w:val="28"/>
          <w:lang w:val="uk-UA"/>
        </w:rPr>
        <w:tab/>
      </w:r>
      <w:r w:rsidRPr="00637550">
        <w:rPr>
          <w:b/>
          <w:sz w:val="28"/>
          <w:szCs w:val="28"/>
          <w:lang w:val="uk-UA"/>
        </w:rPr>
        <w:tab/>
      </w:r>
      <w:r w:rsidRPr="00637550">
        <w:rPr>
          <w:b/>
          <w:sz w:val="28"/>
          <w:szCs w:val="28"/>
          <w:lang w:val="uk-UA"/>
        </w:rPr>
        <w:tab/>
      </w:r>
      <w:r w:rsidRPr="00637550">
        <w:rPr>
          <w:b/>
          <w:sz w:val="28"/>
          <w:szCs w:val="28"/>
          <w:lang w:val="uk-UA"/>
        </w:rPr>
        <w:tab/>
      </w:r>
      <w:r w:rsidRPr="00637550">
        <w:rPr>
          <w:b/>
          <w:sz w:val="28"/>
          <w:szCs w:val="28"/>
          <w:lang w:val="uk-UA"/>
        </w:rPr>
        <w:tab/>
        <w:t>Геннадій СУПРУН</w:t>
      </w:r>
    </w:p>
    <w:p w:rsidR="0066534D" w:rsidRDefault="0066534D" w:rsidP="00A81BF3">
      <w:pPr>
        <w:spacing w:after="120"/>
        <w:jc w:val="center"/>
        <w:rPr>
          <w:b/>
          <w:color w:val="000000"/>
          <w:sz w:val="28"/>
          <w:szCs w:val="28"/>
          <w:lang w:val="uk-UA"/>
        </w:rPr>
      </w:pPr>
    </w:p>
    <w:p w:rsidR="00C37E26" w:rsidRDefault="00C37E26" w:rsidP="00A81BF3">
      <w:pPr>
        <w:spacing w:after="120"/>
        <w:jc w:val="center"/>
        <w:rPr>
          <w:b/>
          <w:color w:val="000000"/>
          <w:sz w:val="28"/>
          <w:szCs w:val="28"/>
          <w:lang w:val="uk-UA"/>
        </w:rPr>
      </w:pPr>
    </w:p>
    <w:p w:rsidR="00C37E26" w:rsidRDefault="00C37E26" w:rsidP="00A81BF3">
      <w:pPr>
        <w:spacing w:after="120"/>
        <w:jc w:val="center"/>
        <w:rPr>
          <w:b/>
          <w:color w:val="000000"/>
          <w:sz w:val="28"/>
          <w:szCs w:val="28"/>
          <w:lang w:val="uk-UA"/>
        </w:rPr>
      </w:pPr>
    </w:p>
    <w:p w:rsidR="008E76F0" w:rsidRDefault="008E76F0" w:rsidP="00A81BF3">
      <w:pPr>
        <w:spacing w:after="120"/>
        <w:jc w:val="center"/>
        <w:rPr>
          <w:b/>
          <w:color w:val="000000"/>
          <w:sz w:val="28"/>
          <w:szCs w:val="28"/>
          <w:lang w:val="uk-UA"/>
        </w:rPr>
      </w:pPr>
    </w:p>
    <w:p w:rsidR="00C37E26" w:rsidRPr="00810763" w:rsidRDefault="00810763" w:rsidP="00810763">
      <w:pPr>
        <w:spacing w:after="120"/>
        <w:ind w:left="5670"/>
        <w:rPr>
          <w:color w:val="000000"/>
          <w:sz w:val="28"/>
          <w:szCs w:val="28"/>
          <w:lang w:val="uk-UA"/>
        </w:rPr>
      </w:pPr>
      <w:r w:rsidRPr="00810763">
        <w:rPr>
          <w:color w:val="000000"/>
          <w:sz w:val="28"/>
          <w:szCs w:val="28"/>
          <w:lang w:val="uk-UA"/>
        </w:rPr>
        <w:lastRenderedPageBreak/>
        <w:t>ЗАТВЕРДЖЕНО</w:t>
      </w:r>
    </w:p>
    <w:p w:rsidR="00810763" w:rsidRPr="00810763" w:rsidRDefault="008E76F0" w:rsidP="00810763">
      <w:pPr>
        <w:ind w:left="5670"/>
        <w:rPr>
          <w:color w:val="000000"/>
          <w:sz w:val="28"/>
          <w:szCs w:val="28"/>
          <w:lang w:val="uk-UA"/>
        </w:rPr>
      </w:pPr>
      <w:r>
        <w:rPr>
          <w:color w:val="000000"/>
          <w:sz w:val="28"/>
          <w:szCs w:val="28"/>
          <w:lang w:val="uk-UA"/>
        </w:rPr>
        <w:t>Р</w:t>
      </w:r>
      <w:r w:rsidR="00810763" w:rsidRPr="00810763">
        <w:rPr>
          <w:color w:val="000000"/>
          <w:sz w:val="28"/>
          <w:szCs w:val="28"/>
          <w:lang w:val="uk-UA"/>
        </w:rPr>
        <w:t xml:space="preserve">ішення виконавчого комітету </w:t>
      </w:r>
    </w:p>
    <w:p w:rsidR="00810763" w:rsidRPr="00810763" w:rsidRDefault="00810763" w:rsidP="00810763">
      <w:pPr>
        <w:ind w:left="5670"/>
        <w:rPr>
          <w:color w:val="000000"/>
          <w:sz w:val="28"/>
          <w:szCs w:val="28"/>
          <w:lang w:val="uk-UA"/>
        </w:rPr>
      </w:pPr>
      <w:r w:rsidRPr="00810763">
        <w:rPr>
          <w:color w:val="000000"/>
          <w:sz w:val="28"/>
          <w:szCs w:val="28"/>
          <w:lang w:val="uk-UA"/>
        </w:rPr>
        <w:t xml:space="preserve">Новосанжарської селищної ради </w:t>
      </w:r>
    </w:p>
    <w:p w:rsidR="00810763" w:rsidRDefault="00810763" w:rsidP="00810763">
      <w:pPr>
        <w:ind w:left="5670"/>
        <w:rPr>
          <w:b/>
          <w:color w:val="000000"/>
          <w:sz w:val="28"/>
          <w:szCs w:val="28"/>
          <w:lang w:val="uk-UA"/>
        </w:rPr>
      </w:pPr>
      <w:r w:rsidRPr="00810763">
        <w:rPr>
          <w:color w:val="000000"/>
          <w:sz w:val="28"/>
          <w:szCs w:val="28"/>
          <w:lang w:val="uk-UA"/>
        </w:rPr>
        <w:t>від 25 січня 2023 року №</w:t>
      </w:r>
      <w:r w:rsidR="00085210">
        <w:rPr>
          <w:color w:val="000000"/>
          <w:sz w:val="28"/>
          <w:szCs w:val="28"/>
          <w:lang w:val="uk-UA"/>
        </w:rPr>
        <w:t xml:space="preserve"> 6</w:t>
      </w:r>
    </w:p>
    <w:p w:rsidR="00810763" w:rsidRDefault="00810763" w:rsidP="009E605A">
      <w:pPr>
        <w:jc w:val="center"/>
        <w:rPr>
          <w:rFonts w:eastAsia="Calibri"/>
          <w:b/>
          <w:sz w:val="28"/>
          <w:szCs w:val="28"/>
          <w:lang w:val="uk-UA" w:eastAsia="en-US"/>
        </w:rPr>
      </w:pPr>
    </w:p>
    <w:p w:rsidR="009E605A" w:rsidRPr="00810763" w:rsidRDefault="009E605A" w:rsidP="009E605A">
      <w:pPr>
        <w:jc w:val="center"/>
        <w:rPr>
          <w:rFonts w:eastAsia="Calibri"/>
          <w:b/>
          <w:sz w:val="28"/>
          <w:szCs w:val="28"/>
          <w:lang w:val="uk-UA" w:eastAsia="en-US"/>
        </w:rPr>
      </w:pPr>
      <w:r w:rsidRPr="00810763">
        <w:rPr>
          <w:rFonts w:eastAsia="Calibri"/>
          <w:b/>
          <w:sz w:val="28"/>
          <w:szCs w:val="28"/>
          <w:lang w:val="uk-UA" w:eastAsia="en-US"/>
        </w:rPr>
        <w:t>Попередній висновок</w:t>
      </w:r>
    </w:p>
    <w:p w:rsidR="009E605A" w:rsidRPr="00810763" w:rsidRDefault="009E605A" w:rsidP="009E605A">
      <w:pPr>
        <w:jc w:val="center"/>
        <w:rPr>
          <w:rFonts w:eastAsia="Calibri"/>
          <w:b/>
          <w:sz w:val="28"/>
          <w:szCs w:val="28"/>
          <w:lang w:val="uk-UA" w:eastAsia="en-US"/>
        </w:rPr>
      </w:pPr>
      <w:r w:rsidRPr="00810763">
        <w:rPr>
          <w:rFonts w:eastAsia="Calibri"/>
          <w:b/>
          <w:sz w:val="28"/>
          <w:szCs w:val="28"/>
          <w:lang w:val="uk-UA" w:eastAsia="en-US"/>
        </w:rPr>
        <w:t>стосовно відповідності інтересам та потребам територіальної громади</w:t>
      </w:r>
    </w:p>
    <w:p w:rsidR="009E605A" w:rsidRPr="00810763" w:rsidRDefault="009E605A" w:rsidP="009E605A">
      <w:pPr>
        <w:jc w:val="center"/>
        <w:rPr>
          <w:rFonts w:eastAsia="Calibri"/>
          <w:b/>
          <w:sz w:val="28"/>
          <w:szCs w:val="28"/>
          <w:lang w:val="uk-UA" w:eastAsia="en-US"/>
        </w:rPr>
      </w:pPr>
      <w:r w:rsidRPr="00810763">
        <w:rPr>
          <w:rFonts w:eastAsia="Calibri"/>
          <w:b/>
          <w:sz w:val="28"/>
          <w:szCs w:val="28"/>
          <w:lang w:val="uk-UA" w:eastAsia="en-US"/>
        </w:rPr>
        <w:t>пропозиції щодо ініціювання співробітництва територіальних громад</w:t>
      </w:r>
    </w:p>
    <w:p w:rsidR="009E605A" w:rsidRPr="00810763" w:rsidRDefault="009E605A" w:rsidP="009E605A">
      <w:pPr>
        <w:jc w:val="center"/>
        <w:rPr>
          <w:rFonts w:eastAsia="Calibri"/>
          <w:b/>
          <w:sz w:val="28"/>
          <w:szCs w:val="28"/>
          <w:lang w:val="uk-UA" w:eastAsia="en-US"/>
        </w:rPr>
      </w:pPr>
    </w:p>
    <w:p w:rsidR="009E605A" w:rsidRPr="009E605A" w:rsidRDefault="009E605A" w:rsidP="00A31C8A">
      <w:pPr>
        <w:numPr>
          <w:ilvl w:val="0"/>
          <w:numId w:val="21"/>
        </w:numPr>
        <w:ind w:left="0" w:firstLine="709"/>
        <w:jc w:val="both"/>
        <w:rPr>
          <w:sz w:val="28"/>
          <w:szCs w:val="28"/>
          <w:lang w:val="uk-UA"/>
        </w:rPr>
      </w:pPr>
      <w:r w:rsidRPr="009E605A">
        <w:rPr>
          <w:b/>
          <w:sz w:val="28"/>
          <w:szCs w:val="28"/>
          <w:lang w:val="uk-UA"/>
        </w:rPr>
        <w:t>Суб’єкт внесення пропозиції:</w:t>
      </w:r>
      <w:r w:rsidRPr="009E605A">
        <w:rPr>
          <w:sz w:val="28"/>
          <w:szCs w:val="28"/>
          <w:lang w:val="uk-UA"/>
        </w:rPr>
        <w:t xml:space="preserve"> </w:t>
      </w:r>
    </w:p>
    <w:p w:rsidR="009E605A" w:rsidRPr="009E605A" w:rsidRDefault="009E605A" w:rsidP="00A31C8A">
      <w:pPr>
        <w:ind w:firstLine="708"/>
        <w:jc w:val="both"/>
        <w:rPr>
          <w:sz w:val="28"/>
          <w:szCs w:val="28"/>
          <w:lang w:val="uk-UA"/>
        </w:rPr>
      </w:pPr>
      <w:proofErr w:type="spellStart"/>
      <w:r w:rsidRPr="009E605A">
        <w:rPr>
          <w:sz w:val="28"/>
          <w:szCs w:val="28"/>
          <w:lang w:val="uk-UA"/>
        </w:rPr>
        <w:t>Драбинівська</w:t>
      </w:r>
      <w:proofErr w:type="spellEnd"/>
      <w:r w:rsidRPr="009E605A">
        <w:rPr>
          <w:sz w:val="28"/>
          <w:szCs w:val="28"/>
          <w:lang w:val="uk-UA"/>
        </w:rPr>
        <w:t xml:space="preserve"> сільська рада Полтавського району Полтавської</w:t>
      </w:r>
      <w:r w:rsidR="00C15664">
        <w:rPr>
          <w:sz w:val="28"/>
          <w:szCs w:val="28"/>
          <w:lang w:val="uk-UA"/>
        </w:rPr>
        <w:t xml:space="preserve"> області</w:t>
      </w:r>
      <w:r w:rsidRPr="009E605A">
        <w:rPr>
          <w:sz w:val="28"/>
          <w:szCs w:val="28"/>
          <w:lang w:val="uk-UA"/>
        </w:rPr>
        <w:t>.</w:t>
      </w:r>
    </w:p>
    <w:p w:rsidR="009E605A" w:rsidRPr="009E605A" w:rsidRDefault="009E605A" w:rsidP="00A31C8A">
      <w:pPr>
        <w:ind w:left="360" w:firstLine="348"/>
        <w:contextualSpacing/>
        <w:jc w:val="both"/>
        <w:rPr>
          <w:b/>
          <w:sz w:val="28"/>
          <w:szCs w:val="28"/>
          <w:lang w:val="uk-UA"/>
        </w:rPr>
      </w:pPr>
      <w:r w:rsidRPr="009E605A">
        <w:rPr>
          <w:b/>
          <w:sz w:val="28"/>
          <w:szCs w:val="28"/>
          <w:lang w:val="uk-UA"/>
        </w:rPr>
        <w:t xml:space="preserve">2. Дата внесення пропозиції: </w:t>
      </w:r>
    </w:p>
    <w:p w:rsidR="00C15664" w:rsidRPr="009E605A" w:rsidRDefault="00C15664" w:rsidP="00A31C8A">
      <w:pPr>
        <w:contextualSpacing/>
        <w:jc w:val="both"/>
        <w:rPr>
          <w:sz w:val="28"/>
          <w:szCs w:val="28"/>
          <w:lang w:val="uk-UA" w:eastAsia="en-US"/>
        </w:rPr>
      </w:pPr>
      <w:r>
        <w:rPr>
          <w:rFonts w:eastAsia="Calibri"/>
          <w:sz w:val="28"/>
          <w:szCs w:val="28"/>
          <w:lang w:val="uk-UA" w:eastAsia="en-US"/>
        </w:rPr>
        <w:t xml:space="preserve">Пропозиція </w:t>
      </w:r>
      <w:proofErr w:type="spellStart"/>
      <w:r>
        <w:rPr>
          <w:rFonts w:eastAsia="Calibri"/>
          <w:sz w:val="28"/>
          <w:szCs w:val="28"/>
          <w:lang w:val="uk-UA" w:eastAsia="en-US"/>
        </w:rPr>
        <w:t>Драбинівської</w:t>
      </w:r>
      <w:proofErr w:type="spellEnd"/>
      <w:r>
        <w:rPr>
          <w:rFonts w:eastAsia="Calibri"/>
          <w:sz w:val="28"/>
          <w:szCs w:val="28"/>
          <w:lang w:val="uk-UA" w:eastAsia="en-US"/>
        </w:rPr>
        <w:t xml:space="preserve"> сільської</w:t>
      </w:r>
      <w:r w:rsidRPr="00F96395">
        <w:rPr>
          <w:rFonts w:eastAsia="Calibri"/>
          <w:sz w:val="28"/>
          <w:szCs w:val="28"/>
          <w:lang w:val="uk-UA" w:eastAsia="en-US"/>
        </w:rPr>
        <w:t xml:space="preserve"> ради про початок переговорів з питань співробітництва територіальних громад від </w:t>
      </w:r>
      <w:r>
        <w:rPr>
          <w:rFonts w:eastAsia="Calibri"/>
          <w:sz w:val="28"/>
          <w:szCs w:val="28"/>
          <w:lang w:val="uk-UA" w:eastAsia="en-US"/>
        </w:rPr>
        <w:t>18.11.2022</w:t>
      </w:r>
      <w:r w:rsidRPr="00F96395">
        <w:rPr>
          <w:rFonts w:eastAsia="Calibri"/>
          <w:sz w:val="28"/>
          <w:szCs w:val="28"/>
          <w:lang w:val="uk-UA" w:eastAsia="en-US"/>
        </w:rPr>
        <w:t xml:space="preserve"> </w:t>
      </w:r>
      <w:r>
        <w:rPr>
          <w:rFonts w:eastAsia="Calibri"/>
          <w:sz w:val="28"/>
          <w:szCs w:val="28"/>
          <w:lang w:val="uk-UA" w:eastAsia="en-US"/>
        </w:rPr>
        <w:t>№ 833</w:t>
      </w:r>
      <w:r w:rsidR="006B5A44">
        <w:rPr>
          <w:rFonts w:eastAsia="Calibri"/>
          <w:sz w:val="28"/>
          <w:szCs w:val="28"/>
          <w:lang w:val="uk-UA" w:eastAsia="en-US"/>
        </w:rPr>
        <w:t>.</w:t>
      </w:r>
    </w:p>
    <w:p w:rsidR="009E605A" w:rsidRPr="009E605A" w:rsidRDefault="009E605A" w:rsidP="00A31C8A">
      <w:pPr>
        <w:numPr>
          <w:ilvl w:val="0"/>
          <w:numId w:val="22"/>
        </w:numPr>
        <w:tabs>
          <w:tab w:val="num" w:pos="1260"/>
        </w:tabs>
        <w:ind w:hanging="361"/>
        <w:jc w:val="both"/>
        <w:rPr>
          <w:b/>
          <w:sz w:val="24"/>
          <w:szCs w:val="24"/>
          <w:lang w:val="uk-UA"/>
        </w:rPr>
      </w:pPr>
      <w:r w:rsidRPr="009E605A">
        <w:rPr>
          <w:b/>
          <w:sz w:val="28"/>
          <w:szCs w:val="28"/>
          <w:lang w:val="uk-UA"/>
        </w:rPr>
        <w:t xml:space="preserve">Потенційні суб’єкти співробітництва: </w:t>
      </w:r>
    </w:p>
    <w:p w:rsidR="009E605A" w:rsidRPr="009E605A" w:rsidRDefault="009E605A" w:rsidP="00A31C8A">
      <w:pPr>
        <w:ind w:firstLine="708"/>
        <w:jc w:val="both"/>
        <w:rPr>
          <w:sz w:val="28"/>
          <w:szCs w:val="28"/>
          <w:lang w:val="uk-UA"/>
        </w:rPr>
      </w:pPr>
      <w:proofErr w:type="spellStart"/>
      <w:r w:rsidRPr="009E605A">
        <w:rPr>
          <w:sz w:val="28"/>
          <w:szCs w:val="28"/>
          <w:lang w:val="uk-UA"/>
        </w:rPr>
        <w:t>Новосанжарська</w:t>
      </w:r>
      <w:proofErr w:type="spellEnd"/>
      <w:r w:rsidRPr="009E605A">
        <w:rPr>
          <w:sz w:val="28"/>
          <w:szCs w:val="28"/>
          <w:lang w:val="uk-UA"/>
        </w:rPr>
        <w:t xml:space="preserve"> </w:t>
      </w:r>
      <w:r w:rsidR="00A31C8A">
        <w:rPr>
          <w:sz w:val="28"/>
          <w:szCs w:val="28"/>
          <w:lang w:val="uk-UA"/>
        </w:rPr>
        <w:t xml:space="preserve">селищна </w:t>
      </w:r>
      <w:r w:rsidRPr="009E605A">
        <w:rPr>
          <w:sz w:val="28"/>
          <w:szCs w:val="28"/>
          <w:lang w:val="uk-UA"/>
        </w:rPr>
        <w:t xml:space="preserve">територіальна громада Полтавського району Полтавської області через </w:t>
      </w:r>
      <w:proofErr w:type="spellStart"/>
      <w:r w:rsidRPr="009E605A">
        <w:rPr>
          <w:sz w:val="28"/>
          <w:szCs w:val="28"/>
          <w:lang w:val="uk-UA"/>
        </w:rPr>
        <w:t>Новосанжарську</w:t>
      </w:r>
      <w:proofErr w:type="spellEnd"/>
      <w:r w:rsidRPr="009E605A">
        <w:rPr>
          <w:sz w:val="28"/>
          <w:szCs w:val="28"/>
          <w:lang w:val="uk-UA"/>
        </w:rPr>
        <w:t xml:space="preserve"> селищну раду Полтавського району Полтав</w:t>
      </w:r>
      <w:r w:rsidR="00A31C8A">
        <w:rPr>
          <w:sz w:val="28"/>
          <w:szCs w:val="28"/>
          <w:lang w:val="uk-UA"/>
        </w:rPr>
        <w:t>ської області.</w:t>
      </w:r>
    </w:p>
    <w:p w:rsidR="009E605A" w:rsidRPr="009E605A" w:rsidRDefault="009E605A" w:rsidP="00A31C8A">
      <w:pPr>
        <w:ind w:firstLine="708"/>
        <w:jc w:val="both"/>
        <w:rPr>
          <w:sz w:val="28"/>
          <w:szCs w:val="28"/>
          <w:lang w:val="uk-UA"/>
        </w:rPr>
      </w:pPr>
      <w:proofErr w:type="spellStart"/>
      <w:r w:rsidRPr="009E605A">
        <w:rPr>
          <w:sz w:val="28"/>
          <w:szCs w:val="28"/>
          <w:lang w:val="uk-UA"/>
        </w:rPr>
        <w:t>Драбинівська</w:t>
      </w:r>
      <w:proofErr w:type="spellEnd"/>
      <w:r w:rsidRPr="009E605A">
        <w:rPr>
          <w:sz w:val="28"/>
          <w:szCs w:val="28"/>
          <w:lang w:val="uk-UA"/>
        </w:rPr>
        <w:t xml:space="preserve"> </w:t>
      </w:r>
      <w:r w:rsidR="00E85DEF">
        <w:rPr>
          <w:sz w:val="28"/>
          <w:szCs w:val="28"/>
          <w:lang w:val="uk-UA"/>
        </w:rPr>
        <w:t xml:space="preserve">сільська </w:t>
      </w:r>
      <w:r w:rsidRPr="009E605A">
        <w:rPr>
          <w:sz w:val="28"/>
          <w:szCs w:val="28"/>
          <w:lang w:val="uk-UA"/>
        </w:rPr>
        <w:t xml:space="preserve">територіальна громада Полтавського району Полтавської області через </w:t>
      </w:r>
      <w:proofErr w:type="spellStart"/>
      <w:r w:rsidRPr="009E605A">
        <w:rPr>
          <w:sz w:val="28"/>
          <w:szCs w:val="28"/>
          <w:lang w:val="uk-UA"/>
        </w:rPr>
        <w:t>Драбинівську</w:t>
      </w:r>
      <w:proofErr w:type="spellEnd"/>
      <w:r w:rsidRPr="009E605A">
        <w:rPr>
          <w:sz w:val="28"/>
          <w:szCs w:val="28"/>
          <w:lang w:val="uk-UA"/>
        </w:rPr>
        <w:t xml:space="preserve"> сільську раду Полтавського району Полтавської області.</w:t>
      </w:r>
    </w:p>
    <w:p w:rsidR="009E605A" w:rsidRPr="009E605A" w:rsidRDefault="009E605A" w:rsidP="00A31C8A">
      <w:pPr>
        <w:numPr>
          <w:ilvl w:val="0"/>
          <w:numId w:val="22"/>
        </w:numPr>
        <w:tabs>
          <w:tab w:val="num" w:pos="1260"/>
        </w:tabs>
        <w:ind w:left="0" w:firstLine="709"/>
        <w:jc w:val="both"/>
        <w:rPr>
          <w:b/>
          <w:sz w:val="24"/>
          <w:szCs w:val="24"/>
          <w:lang w:val="uk-UA"/>
        </w:rPr>
      </w:pPr>
      <w:r w:rsidRPr="009E605A">
        <w:rPr>
          <w:b/>
          <w:sz w:val="28"/>
          <w:szCs w:val="28"/>
          <w:lang w:val="uk-UA"/>
        </w:rPr>
        <w:t xml:space="preserve">Мета співробітництва: </w:t>
      </w:r>
    </w:p>
    <w:p w:rsidR="009E605A" w:rsidRPr="009E605A" w:rsidRDefault="009E605A" w:rsidP="00A31C8A">
      <w:pPr>
        <w:ind w:firstLine="708"/>
        <w:jc w:val="both"/>
        <w:rPr>
          <w:sz w:val="28"/>
          <w:szCs w:val="28"/>
          <w:lang w:val="uk-UA" w:eastAsia="en-US"/>
        </w:rPr>
      </w:pPr>
      <w:r w:rsidRPr="009E605A">
        <w:rPr>
          <w:sz w:val="28"/>
          <w:szCs w:val="28"/>
          <w:lang w:val="uk-UA" w:eastAsia="en-US"/>
        </w:rPr>
        <w:t>- підвищення якості надання послуг у сфері охорони здоров’я мешканцям підвідомчих територій на основі спільних інтересів та цілей;</w:t>
      </w:r>
    </w:p>
    <w:p w:rsidR="009E605A" w:rsidRPr="009E605A" w:rsidRDefault="009E605A" w:rsidP="00A31C8A">
      <w:pPr>
        <w:ind w:firstLine="708"/>
        <w:jc w:val="both"/>
        <w:rPr>
          <w:sz w:val="28"/>
          <w:szCs w:val="28"/>
          <w:lang w:val="uk-UA"/>
        </w:rPr>
      </w:pPr>
      <w:r w:rsidRPr="009E605A">
        <w:rPr>
          <w:sz w:val="28"/>
          <w:szCs w:val="28"/>
          <w:shd w:val="clear" w:color="auto" w:fill="FFFFFF"/>
          <w:lang w:val="uk-UA"/>
        </w:rPr>
        <w:t>- забезпечення соціально-економічного розвитку територій, ефективне виконання органами місцевого самоврядування визначених законом повноважень;</w:t>
      </w:r>
    </w:p>
    <w:p w:rsidR="009E605A" w:rsidRPr="009E605A" w:rsidRDefault="009E605A" w:rsidP="00A31C8A">
      <w:pPr>
        <w:ind w:firstLine="708"/>
        <w:jc w:val="both"/>
        <w:rPr>
          <w:sz w:val="28"/>
          <w:szCs w:val="28"/>
          <w:lang w:val="uk-UA"/>
        </w:rPr>
      </w:pPr>
      <w:r w:rsidRPr="009E605A">
        <w:rPr>
          <w:sz w:val="28"/>
          <w:szCs w:val="28"/>
          <w:lang w:val="uk-UA"/>
        </w:rPr>
        <w:t xml:space="preserve">- забезпечення ефективного використання фінансових, кадрових та матеріально-технічних ресурсів територіальних громад на основі спільного застосування для надання послуг з охорони здоров’я наявного у комунальній власності Новосанжарської селищної ради КНП «Новосанжарський </w:t>
      </w:r>
      <w:r w:rsidR="00085210">
        <w:rPr>
          <w:sz w:val="28"/>
          <w:szCs w:val="28"/>
          <w:lang w:val="uk-UA"/>
        </w:rPr>
        <w:t>Ц</w:t>
      </w:r>
      <w:r w:rsidRPr="009E605A">
        <w:rPr>
          <w:sz w:val="28"/>
          <w:szCs w:val="28"/>
          <w:lang w:val="uk-UA"/>
        </w:rPr>
        <w:t>ентр ПМСД</w:t>
      </w:r>
      <w:r w:rsidR="007E5D42">
        <w:rPr>
          <w:sz w:val="28"/>
          <w:szCs w:val="28"/>
          <w:lang w:val="uk-UA"/>
        </w:rPr>
        <w:t xml:space="preserve"> </w:t>
      </w:r>
      <w:r w:rsidR="007E5D42" w:rsidRPr="009E605A">
        <w:rPr>
          <w:sz w:val="28"/>
          <w:szCs w:val="28"/>
          <w:lang w:val="uk-UA"/>
        </w:rPr>
        <w:t>Новосанжарської селищної ради</w:t>
      </w:r>
      <w:r w:rsidR="007E5D42">
        <w:rPr>
          <w:sz w:val="28"/>
          <w:szCs w:val="28"/>
          <w:lang w:val="uk-UA"/>
        </w:rPr>
        <w:t xml:space="preserve"> Полтавського району Полтавської області</w:t>
      </w:r>
      <w:r w:rsidR="00085210">
        <w:rPr>
          <w:sz w:val="28"/>
          <w:szCs w:val="28"/>
          <w:lang w:val="uk-UA"/>
        </w:rPr>
        <w:t>»</w:t>
      </w:r>
      <w:r w:rsidRPr="009E605A">
        <w:rPr>
          <w:sz w:val="28"/>
          <w:szCs w:val="28"/>
          <w:lang w:val="uk-UA"/>
        </w:rPr>
        <w:t>.</w:t>
      </w:r>
    </w:p>
    <w:p w:rsidR="009E605A" w:rsidRPr="009E605A" w:rsidRDefault="009E605A" w:rsidP="00A31C8A">
      <w:pPr>
        <w:numPr>
          <w:ilvl w:val="0"/>
          <w:numId w:val="22"/>
        </w:numPr>
        <w:tabs>
          <w:tab w:val="num" w:pos="1260"/>
        </w:tabs>
        <w:ind w:left="0" w:firstLine="709"/>
        <w:jc w:val="both"/>
        <w:rPr>
          <w:b/>
          <w:sz w:val="24"/>
          <w:szCs w:val="24"/>
          <w:u w:val="single"/>
          <w:lang w:val="uk-UA"/>
        </w:rPr>
      </w:pPr>
      <w:r w:rsidRPr="009E605A">
        <w:rPr>
          <w:b/>
          <w:sz w:val="28"/>
          <w:szCs w:val="28"/>
          <w:u w:val="single"/>
          <w:lang w:val="uk-UA"/>
        </w:rPr>
        <w:t xml:space="preserve">Обґрунтування доцільності співробітництва: </w:t>
      </w:r>
    </w:p>
    <w:p w:rsidR="009E605A" w:rsidRPr="009E605A" w:rsidRDefault="009E605A" w:rsidP="00A31C8A">
      <w:pPr>
        <w:ind w:firstLine="360"/>
        <w:jc w:val="both"/>
        <w:rPr>
          <w:b/>
          <w:sz w:val="28"/>
          <w:szCs w:val="28"/>
          <w:lang w:val="uk-UA"/>
        </w:rPr>
      </w:pPr>
      <w:r w:rsidRPr="009E605A">
        <w:rPr>
          <w:sz w:val="28"/>
          <w:szCs w:val="28"/>
          <w:lang w:val="uk-UA"/>
        </w:rPr>
        <w:t xml:space="preserve">Комунальне некомерційне підприємство «Новосанжарський </w:t>
      </w:r>
      <w:r w:rsidR="00085210">
        <w:rPr>
          <w:sz w:val="28"/>
          <w:szCs w:val="28"/>
          <w:lang w:val="uk-UA"/>
        </w:rPr>
        <w:t>Ц</w:t>
      </w:r>
      <w:r w:rsidRPr="009E605A">
        <w:rPr>
          <w:sz w:val="28"/>
          <w:szCs w:val="28"/>
          <w:lang w:val="uk-UA"/>
        </w:rPr>
        <w:t>ентр первинної медико-санітарної допомоги Новосанжарської селищної ради</w:t>
      </w:r>
      <w:r w:rsidR="007E5D42">
        <w:rPr>
          <w:sz w:val="28"/>
          <w:szCs w:val="28"/>
          <w:lang w:val="uk-UA"/>
        </w:rPr>
        <w:t xml:space="preserve"> Полтавського району Полтавської </w:t>
      </w:r>
      <w:proofErr w:type="spellStart"/>
      <w:r w:rsidR="007E5D42">
        <w:rPr>
          <w:sz w:val="28"/>
          <w:szCs w:val="28"/>
          <w:lang w:val="uk-UA"/>
        </w:rPr>
        <w:t>області</w:t>
      </w:r>
      <w:r w:rsidR="00085210">
        <w:rPr>
          <w:sz w:val="28"/>
          <w:szCs w:val="28"/>
          <w:lang w:val="uk-UA"/>
        </w:rPr>
        <w:t>»</w:t>
      </w:r>
      <w:proofErr w:type="spellEnd"/>
      <w:r w:rsidR="007E5D42">
        <w:rPr>
          <w:sz w:val="28"/>
          <w:szCs w:val="28"/>
          <w:lang w:val="uk-UA"/>
        </w:rPr>
        <w:t xml:space="preserve"> </w:t>
      </w:r>
      <w:r w:rsidRPr="009E605A">
        <w:rPr>
          <w:bCs/>
          <w:sz w:val="28"/>
          <w:szCs w:val="28"/>
          <w:lang w:val="uk-UA" w:eastAsia="ar-SA"/>
        </w:rPr>
        <w:t xml:space="preserve">перебувало у </w:t>
      </w:r>
      <w:r w:rsidRPr="009E605A">
        <w:rPr>
          <w:sz w:val="28"/>
          <w:szCs w:val="28"/>
          <w:lang w:val="uk-UA"/>
        </w:rPr>
        <w:t xml:space="preserve">спільній власності територіальних громад колишнього Новосанжарського району і було створене для надання </w:t>
      </w:r>
      <w:r w:rsidRPr="009E605A">
        <w:rPr>
          <w:color w:val="000000"/>
          <w:sz w:val="28"/>
          <w:szCs w:val="28"/>
          <w:shd w:val="clear" w:color="auto" w:fill="FFFFFF"/>
          <w:lang w:val="uk-UA"/>
        </w:rPr>
        <w:t>медичних послуг з метою реалізації права людини на отримання кваліфікованої первинної (спеціалізованої і амбулаторної) медичної допомоги,</w:t>
      </w:r>
      <w:r w:rsidRPr="009E605A">
        <w:rPr>
          <w:sz w:val="28"/>
          <w:szCs w:val="28"/>
          <w:lang w:val="uk-UA"/>
        </w:rPr>
        <w:t xml:space="preserve"> а на даний час перебуває у комунальній власності Новосанжарської </w:t>
      </w:r>
      <w:r w:rsidR="00085210">
        <w:rPr>
          <w:sz w:val="28"/>
          <w:szCs w:val="28"/>
          <w:lang w:val="uk-UA"/>
        </w:rPr>
        <w:t xml:space="preserve">селищної </w:t>
      </w:r>
      <w:r w:rsidRPr="009E605A">
        <w:rPr>
          <w:sz w:val="28"/>
          <w:szCs w:val="28"/>
          <w:lang w:val="uk-UA"/>
        </w:rPr>
        <w:t xml:space="preserve">територіальної громади (далі – </w:t>
      </w:r>
      <w:proofErr w:type="spellStart"/>
      <w:r w:rsidRPr="009E605A">
        <w:rPr>
          <w:sz w:val="28"/>
          <w:szCs w:val="28"/>
          <w:lang w:val="uk-UA"/>
        </w:rPr>
        <w:t>Новосанжарська</w:t>
      </w:r>
      <w:proofErr w:type="spellEnd"/>
      <w:r w:rsidRPr="009E605A">
        <w:rPr>
          <w:sz w:val="28"/>
          <w:szCs w:val="28"/>
          <w:lang w:val="uk-UA"/>
        </w:rPr>
        <w:t xml:space="preserve"> громада). Підприємство розташоване на території Новосанжарської громади, повноваження розповсюджуються на підвідомчі території обох територіальних громад. Однак, відповідно до норм Бюджетного кодексу України та Закону України «Про співробітництво територіальних громад» такі послуги мають надаватись відповідно до укладених договорів про співробітництво територіальних громад у формі спільного утримання комунальної установи.</w:t>
      </w:r>
    </w:p>
    <w:p w:rsidR="009E605A" w:rsidRPr="009E605A" w:rsidRDefault="009E605A" w:rsidP="00A31C8A">
      <w:pPr>
        <w:jc w:val="both"/>
        <w:rPr>
          <w:bCs/>
          <w:sz w:val="28"/>
          <w:szCs w:val="28"/>
          <w:lang w:val="uk-UA" w:eastAsia="ar-SA"/>
        </w:rPr>
      </w:pPr>
      <w:r w:rsidRPr="009E605A">
        <w:rPr>
          <w:bCs/>
          <w:sz w:val="28"/>
          <w:szCs w:val="28"/>
          <w:lang w:val="uk-UA" w:eastAsia="ar-SA"/>
        </w:rPr>
        <w:lastRenderedPageBreak/>
        <w:tab/>
        <w:t>Н</w:t>
      </w:r>
      <w:r w:rsidRPr="009E605A">
        <w:rPr>
          <w:sz w:val="28"/>
          <w:szCs w:val="28"/>
          <w:lang w:val="uk-UA"/>
        </w:rPr>
        <w:t xml:space="preserve">аявна матеріально-технічна база, розгалужена мережа </w:t>
      </w:r>
      <w:proofErr w:type="spellStart"/>
      <w:r w:rsidRPr="009E605A">
        <w:rPr>
          <w:sz w:val="28"/>
          <w:szCs w:val="28"/>
          <w:lang w:val="uk-UA"/>
        </w:rPr>
        <w:t>ФАПів</w:t>
      </w:r>
      <w:proofErr w:type="spellEnd"/>
      <w:r w:rsidRPr="009E605A">
        <w:rPr>
          <w:sz w:val="28"/>
          <w:szCs w:val="28"/>
          <w:lang w:val="uk-UA"/>
        </w:rPr>
        <w:t xml:space="preserve"> та амбулаторій, досвідчений кваліфікований персонал </w:t>
      </w:r>
      <w:r w:rsidR="00085210">
        <w:rPr>
          <w:sz w:val="28"/>
          <w:szCs w:val="28"/>
          <w:lang w:val="uk-UA"/>
        </w:rPr>
        <w:t>Ц</w:t>
      </w:r>
      <w:r w:rsidRPr="009E605A">
        <w:rPr>
          <w:sz w:val="28"/>
          <w:szCs w:val="28"/>
          <w:lang w:val="uk-UA"/>
        </w:rPr>
        <w:t>ентру дозволяють і в подальшому, в умовах адміністративно-територіального реформування, забезпечити надання як</w:t>
      </w:r>
      <w:r w:rsidR="00085210">
        <w:rPr>
          <w:sz w:val="28"/>
          <w:szCs w:val="28"/>
          <w:lang w:val="uk-UA"/>
        </w:rPr>
        <w:t>існих медичних послуг мешканцям</w:t>
      </w:r>
      <w:r w:rsidRPr="009E605A">
        <w:rPr>
          <w:sz w:val="28"/>
          <w:szCs w:val="28"/>
          <w:lang w:val="uk-UA"/>
        </w:rPr>
        <w:t xml:space="preserve"> як Новосанжарської громади, так і іншим територіальним громадам на умовах співробітництва територіальних громад.</w:t>
      </w:r>
    </w:p>
    <w:p w:rsidR="009E605A" w:rsidRPr="009E605A" w:rsidRDefault="009E605A" w:rsidP="00A31C8A">
      <w:pPr>
        <w:ind w:firstLine="360"/>
        <w:contextualSpacing/>
        <w:jc w:val="both"/>
        <w:rPr>
          <w:rFonts w:eastAsia="Calibri" w:cs="Calibri"/>
          <w:sz w:val="28"/>
          <w:szCs w:val="28"/>
          <w:lang w:val="uk-UA" w:eastAsia="en-US"/>
        </w:rPr>
      </w:pPr>
      <w:r w:rsidRPr="009E605A">
        <w:rPr>
          <w:rFonts w:eastAsia="Calibri" w:cs="Calibri"/>
          <w:sz w:val="28"/>
          <w:szCs w:val="28"/>
          <w:lang w:val="uk-UA" w:eastAsia="en-US"/>
        </w:rPr>
        <w:t xml:space="preserve">Наразі, надати населенню більш якісні медичні послуги та найбільш ефективно використовувати фінансові ресурси громад можливо лише шляхом співробітництва територіальних громад у формі спільного фінансування (утримання) суб’єктами співробітництва КНП «Новосанжарський </w:t>
      </w:r>
      <w:r w:rsidR="00085210">
        <w:rPr>
          <w:rFonts w:eastAsia="Calibri" w:cs="Calibri"/>
          <w:sz w:val="28"/>
          <w:szCs w:val="28"/>
          <w:lang w:val="uk-UA" w:eastAsia="en-US"/>
        </w:rPr>
        <w:t>Ц</w:t>
      </w:r>
      <w:r w:rsidRPr="009E605A">
        <w:rPr>
          <w:rFonts w:eastAsia="Calibri" w:cs="Calibri"/>
          <w:sz w:val="28"/>
          <w:szCs w:val="28"/>
          <w:lang w:val="uk-UA" w:eastAsia="en-US"/>
        </w:rPr>
        <w:t>ентр ПМСД</w:t>
      </w:r>
      <w:r w:rsidR="00D351CE">
        <w:rPr>
          <w:rFonts w:eastAsia="Calibri" w:cs="Calibri"/>
          <w:sz w:val="28"/>
          <w:szCs w:val="28"/>
          <w:lang w:val="uk-UA" w:eastAsia="en-US"/>
        </w:rPr>
        <w:t xml:space="preserve"> Новосанжарської селищної ради Полтавського району Полтавської області</w:t>
      </w:r>
      <w:r w:rsidR="00085210">
        <w:rPr>
          <w:rFonts w:eastAsia="Calibri" w:cs="Calibri"/>
          <w:sz w:val="28"/>
          <w:szCs w:val="28"/>
          <w:lang w:val="uk-UA" w:eastAsia="en-US"/>
        </w:rPr>
        <w:t>»</w:t>
      </w:r>
      <w:r w:rsidRPr="009E605A">
        <w:rPr>
          <w:rFonts w:eastAsia="Calibri" w:cs="Calibri"/>
          <w:sz w:val="28"/>
          <w:szCs w:val="28"/>
          <w:lang w:val="uk-UA" w:eastAsia="en-US"/>
        </w:rPr>
        <w:t>.</w:t>
      </w:r>
    </w:p>
    <w:p w:rsidR="009E605A" w:rsidRPr="00636C49" w:rsidRDefault="009E605A" w:rsidP="002D6962">
      <w:pPr>
        <w:numPr>
          <w:ilvl w:val="0"/>
          <w:numId w:val="22"/>
        </w:numPr>
        <w:tabs>
          <w:tab w:val="clear" w:pos="1070"/>
          <w:tab w:val="num" w:pos="710"/>
          <w:tab w:val="num" w:pos="1260"/>
        </w:tabs>
        <w:ind w:left="0" w:firstLine="567"/>
        <w:jc w:val="both"/>
        <w:rPr>
          <w:sz w:val="28"/>
          <w:szCs w:val="28"/>
          <w:lang w:val="uk-UA"/>
        </w:rPr>
      </w:pPr>
      <w:r w:rsidRPr="00636C49">
        <w:rPr>
          <w:b/>
          <w:sz w:val="28"/>
          <w:szCs w:val="28"/>
          <w:lang w:val="uk-UA"/>
        </w:rPr>
        <w:t xml:space="preserve">Сфера здійснення співробітництва: </w:t>
      </w:r>
      <w:r w:rsidRPr="00636C49">
        <w:rPr>
          <w:sz w:val="28"/>
          <w:szCs w:val="28"/>
          <w:lang w:val="uk-UA"/>
        </w:rPr>
        <w:t>сфера спільних інтересів територіальних громад у межах повноважень відповідних органів місцевого самоврядування</w:t>
      </w:r>
      <w:r w:rsidRPr="00636C49">
        <w:rPr>
          <w:rFonts w:ascii="OS-Regular" w:hAnsi="OS-Regular"/>
          <w:color w:val="777777"/>
          <w:sz w:val="24"/>
          <w:szCs w:val="24"/>
          <w:shd w:val="clear" w:color="auto" w:fill="FFFFFF"/>
          <w:lang w:val="uk-UA"/>
        </w:rPr>
        <w:t xml:space="preserve"> </w:t>
      </w:r>
      <w:r w:rsidRPr="00636C49">
        <w:rPr>
          <w:sz w:val="28"/>
          <w:szCs w:val="28"/>
          <w:shd w:val="clear" w:color="auto" w:fill="FFFFFF"/>
          <w:lang w:val="uk-UA"/>
        </w:rPr>
        <w:t>з питань охорони здоров’я населення, підвищення якості надання первинної (спеціалізованої) медичної допомоги.</w:t>
      </w:r>
    </w:p>
    <w:p w:rsidR="009E605A" w:rsidRPr="00636C49" w:rsidRDefault="009E605A" w:rsidP="00C138BC">
      <w:pPr>
        <w:numPr>
          <w:ilvl w:val="0"/>
          <w:numId w:val="22"/>
        </w:numPr>
        <w:tabs>
          <w:tab w:val="clear" w:pos="1070"/>
          <w:tab w:val="num" w:pos="710"/>
          <w:tab w:val="num" w:pos="1260"/>
        </w:tabs>
        <w:ind w:left="0" w:firstLine="567"/>
        <w:jc w:val="both"/>
        <w:rPr>
          <w:sz w:val="28"/>
          <w:szCs w:val="28"/>
          <w:lang w:val="uk-UA"/>
        </w:rPr>
      </w:pPr>
      <w:r w:rsidRPr="00636C49">
        <w:rPr>
          <w:b/>
          <w:sz w:val="28"/>
          <w:szCs w:val="28"/>
          <w:lang w:val="uk-UA"/>
        </w:rPr>
        <w:t xml:space="preserve">Форма співробітництва: </w:t>
      </w:r>
      <w:r w:rsidRPr="00636C49">
        <w:rPr>
          <w:rFonts w:eastAsia="Calibri"/>
          <w:sz w:val="28"/>
          <w:szCs w:val="28"/>
          <w:lang w:val="uk-UA" w:eastAsia="en-US"/>
        </w:rPr>
        <w:t xml:space="preserve">у формі </w:t>
      </w:r>
      <w:r w:rsidRPr="00636C49">
        <w:rPr>
          <w:sz w:val="28"/>
          <w:szCs w:val="28"/>
          <w:lang w:val="uk-UA" w:eastAsia="en-US"/>
        </w:rPr>
        <w:t>делегуван</w:t>
      </w:r>
      <w:r w:rsidR="00382270" w:rsidRPr="00636C49">
        <w:rPr>
          <w:sz w:val="28"/>
          <w:szCs w:val="28"/>
          <w:lang w:val="uk-UA" w:eastAsia="en-US"/>
        </w:rPr>
        <w:t xml:space="preserve">ня повноважень, передбачених </w:t>
      </w:r>
      <w:r w:rsidR="00085210" w:rsidRPr="00636C49">
        <w:rPr>
          <w:sz w:val="28"/>
          <w:szCs w:val="28"/>
          <w:lang w:val="uk-UA" w:eastAsia="en-US"/>
        </w:rPr>
        <w:t xml:space="preserve">підпунктом 1 пункту </w:t>
      </w:r>
      <w:r w:rsidR="00085210" w:rsidRPr="00636C49">
        <w:rPr>
          <w:sz w:val="28"/>
          <w:szCs w:val="28"/>
          <w:lang w:val="uk-UA" w:eastAsia="en-US"/>
        </w:rPr>
        <w:t>«</w:t>
      </w:r>
      <w:r w:rsidR="00085210" w:rsidRPr="00636C49">
        <w:rPr>
          <w:sz w:val="28"/>
          <w:szCs w:val="28"/>
          <w:lang w:val="uk-UA" w:eastAsia="en-US"/>
        </w:rPr>
        <w:t>а</w:t>
      </w:r>
      <w:r w:rsidR="00085210" w:rsidRPr="00636C49">
        <w:rPr>
          <w:sz w:val="28"/>
          <w:szCs w:val="28"/>
          <w:lang w:val="uk-UA" w:eastAsia="en-US"/>
        </w:rPr>
        <w:t>»</w:t>
      </w:r>
      <w:r w:rsidR="00085210" w:rsidRPr="00636C49">
        <w:rPr>
          <w:sz w:val="28"/>
          <w:szCs w:val="28"/>
          <w:lang w:val="uk-UA" w:eastAsia="en-US"/>
        </w:rPr>
        <w:t xml:space="preserve"> та підпунк</w:t>
      </w:r>
      <w:r w:rsidR="00636C49">
        <w:rPr>
          <w:sz w:val="28"/>
          <w:szCs w:val="28"/>
          <w:lang w:val="uk-UA" w:eastAsia="en-US"/>
        </w:rPr>
        <w:t>т</w:t>
      </w:r>
      <w:r w:rsidR="00085210" w:rsidRPr="00636C49">
        <w:rPr>
          <w:sz w:val="28"/>
          <w:szCs w:val="28"/>
          <w:lang w:val="uk-UA" w:eastAsia="en-US"/>
        </w:rPr>
        <w:t xml:space="preserve">ом 1 пункту </w:t>
      </w:r>
      <w:r w:rsidR="00085210" w:rsidRPr="00636C49">
        <w:rPr>
          <w:sz w:val="28"/>
          <w:szCs w:val="28"/>
          <w:lang w:val="uk-UA" w:eastAsia="en-US"/>
        </w:rPr>
        <w:t>«</w:t>
      </w:r>
      <w:r w:rsidR="00085210" w:rsidRPr="00636C49">
        <w:rPr>
          <w:sz w:val="28"/>
          <w:szCs w:val="28"/>
          <w:lang w:val="uk-UA" w:eastAsia="en-US"/>
        </w:rPr>
        <w:t>б</w:t>
      </w:r>
      <w:r w:rsidR="00085210" w:rsidRPr="00636C49">
        <w:rPr>
          <w:sz w:val="28"/>
          <w:szCs w:val="28"/>
          <w:lang w:val="uk-UA" w:eastAsia="en-US"/>
        </w:rPr>
        <w:t xml:space="preserve">» статті </w:t>
      </w:r>
      <w:r w:rsidR="00382270" w:rsidRPr="00636C49">
        <w:rPr>
          <w:sz w:val="28"/>
          <w:szCs w:val="28"/>
          <w:lang w:val="uk-UA" w:eastAsia="en-US"/>
        </w:rPr>
        <w:t xml:space="preserve">32 </w:t>
      </w:r>
      <w:r w:rsidRPr="00636C49">
        <w:rPr>
          <w:sz w:val="28"/>
          <w:szCs w:val="28"/>
          <w:lang w:val="uk-UA" w:eastAsia="en-US"/>
        </w:rPr>
        <w:t>З</w:t>
      </w:r>
      <w:r w:rsidR="00382270" w:rsidRPr="00636C49">
        <w:rPr>
          <w:sz w:val="28"/>
          <w:szCs w:val="28"/>
          <w:lang w:val="uk-UA" w:eastAsia="en-US"/>
        </w:rPr>
        <w:t xml:space="preserve">акону </w:t>
      </w:r>
      <w:r w:rsidRPr="00636C49">
        <w:rPr>
          <w:sz w:val="28"/>
          <w:szCs w:val="28"/>
          <w:lang w:val="uk-UA" w:eastAsia="en-US"/>
        </w:rPr>
        <w:t>У</w:t>
      </w:r>
      <w:r w:rsidR="00382270" w:rsidRPr="00636C49">
        <w:rPr>
          <w:sz w:val="28"/>
          <w:szCs w:val="28"/>
          <w:lang w:val="uk-UA" w:eastAsia="en-US"/>
        </w:rPr>
        <w:t>країни</w:t>
      </w:r>
      <w:r w:rsidRPr="00636C49">
        <w:rPr>
          <w:sz w:val="28"/>
          <w:szCs w:val="28"/>
          <w:lang w:val="uk-UA" w:eastAsia="en-US"/>
        </w:rPr>
        <w:t xml:space="preserve"> «Про місцеве самоврядування в Україні»</w:t>
      </w:r>
      <w:r w:rsidRPr="00636C49">
        <w:rPr>
          <w:sz w:val="28"/>
          <w:szCs w:val="28"/>
          <w:lang w:val="uk-UA"/>
        </w:rPr>
        <w:t xml:space="preserve"> з передачею відповідних ресурсів Комунальному некомерційному підприємству «Новосанжарський </w:t>
      </w:r>
      <w:r w:rsidR="00085210" w:rsidRPr="00636C49">
        <w:rPr>
          <w:sz w:val="28"/>
          <w:szCs w:val="28"/>
          <w:lang w:val="uk-UA"/>
        </w:rPr>
        <w:t>Ц</w:t>
      </w:r>
      <w:r w:rsidRPr="00636C49">
        <w:rPr>
          <w:sz w:val="28"/>
          <w:szCs w:val="28"/>
          <w:lang w:val="uk-UA"/>
        </w:rPr>
        <w:t>ентр первинної медико-санітарної допомоги</w:t>
      </w:r>
      <w:r w:rsidR="00085210" w:rsidRPr="00636C49">
        <w:rPr>
          <w:sz w:val="28"/>
          <w:szCs w:val="28"/>
          <w:lang w:val="uk-UA"/>
        </w:rPr>
        <w:t xml:space="preserve"> Полтавського району Полтавської області</w:t>
      </w:r>
      <w:r w:rsidRPr="00636C49">
        <w:rPr>
          <w:sz w:val="28"/>
          <w:szCs w:val="28"/>
          <w:lang w:val="uk-UA"/>
        </w:rPr>
        <w:t xml:space="preserve">», </w:t>
      </w:r>
      <w:r w:rsidR="00085210" w:rsidRPr="00636C49">
        <w:rPr>
          <w:sz w:val="28"/>
          <w:szCs w:val="28"/>
          <w:lang w:val="uk-UA"/>
        </w:rPr>
        <w:t xml:space="preserve">що знаходиться за </w:t>
      </w:r>
      <w:proofErr w:type="spellStart"/>
      <w:r w:rsidR="00085210" w:rsidRPr="00636C49">
        <w:rPr>
          <w:sz w:val="28"/>
          <w:szCs w:val="28"/>
          <w:lang w:val="uk-UA"/>
        </w:rPr>
        <w:t>адресою</w:t>
      </w:r>
      <w:proofErr w:type="spellEnd"/>
      <w:r w:rsidR="00085210" w:rsidRPr="00636C49">
        <w:rPr>
          <w:sz w:val="28"/>
          <w:szCs w:val="28"/>
          <w:lang w:val="uk-UA"/>
        </w:rPr>
        <w:t>: 39300</w:t>
      </w:r>
      <w:r w:rsidRPr="00636C49">
        <w:rPr>
          <w:sz w:val="28"/>
          <w:szCs w:val="28"/>
          <w:lang w:val="uk-UA"/>
        </w:rPr>
        <w:t>, Полтавська обл., Полтавський район, смт Нові Санжари, вул. Шевченка, 51/49</w:t>
      </w:r>
      <w:r w:rsidR="008E76F0" w:rsidRPr="00636C49">
        <w:rPr>
          <w:sz w:val="28"/>
          <w:szCs w:val="28"/>
          <w:lang w:val="uk-UA"/>
        </w:rPr>
        <w:t>.</w:t>
      </w:r>
    </w:p>
    <w:p w:rsidR="009E605A" w:rsidRPr="009E605A" w:rsidRDefault="009E605A" w:rsidP="008E76F0">
      <w:pPr>
        <w:numPr>
          <w:ilvl w:val="0"/>
          <w:numId w:val="22"/>
        </w:numPr>
        <w:tabs>
          <w:tab w:val="clear" w:pos="1070"/>
          <w:tab w:val="num" w:pos="710"/>
          <w:tab w:val="num" w:pos="1260"/>
        </w:tabs>
        <w:ind w:left="0" w:firstLine="567"/>
        <w:jc w:val="both"/>
        <w:rPr>
          <w:b/>
          <w:sz w:val="28"/>
          <w:szCs w:val="28"/>
          <w:lang w:val="uk-UA"/>
        </w:rPr>
      </w:pPr>
      <w:r w:rsidRPr="009E605A">
        <w:rPr>
          <w:b/>
          <w:sz w:val="28"/>
          <w:szCs w:val="28"/>
          <w:lang w:val="uk-UA"/>
        </w:rPr>
        <w:t xml:space="preserve">Очікувані фінансові результати співробітництва: </w:t>
      </w:r>
    </w:p>
    <w:p w:rsidR="009E605A" w:rsidRPr="009E605A" w:rsidRDefault="009E605A" w:rsidP="008E76F0">
      <w:pPr>
        <w:tabs>
          <w:tab w:val="num" w:pos="710"/>
        </w:tabs>
        <w:ind w:firstLine="567"/>
        <w:jc w:val="both"/>
        <w:rPr>
          <w:sz w:val="28"/>
          <w:szCs w:val="28"/>
          <w:lang w:val="uk-UA" w:eastAsia="en-US"/>
        </w:rPr>
      </w:pPr>
      <w:r w:rsidRPr="009E605A">
        <w:rPr>
          <w:sz w:val="28"/>
          <w:szCs w:val="28"/>
          <w:lang w:val="uk-UA"/>
        </w:rPr>
        <w:t xml:space="preserve">фінансовим результатом співробітництва стане ефективне використання бюджетних коштів, кадрових та матеріально-технічних ресурсів, максимальне збереження структурних підрозділів та збереження всіх пакетів послуг, що надаються КНП «Новосанжарський </w:t>
      </w:r>
      <w:r w:rsidR="00636C49">
        <w:rPr>
          <w:sz w:val="28"/>
          <w:szCs w:val="28"/>
          <w:lang w:val="uk-UA"/>
        </w:rPr>
        <w:t>Ц</w:t>
      </w:r>
      <w:r w:rsidRPr="009E605A">
        <w:rPr>
          <w:sz w:val="28"/>
          <w:szCs w:val="28"/>
          <w:lang w:val="uk-UA"/>
        </w:rPr>
        <w:t>ентр ПМСД</w:t>
      </w:r>
      <w:r w:rsidR="00D351CE" w:rsidRPr="00D351CE">
        <w:rPr>
          <w:rFonts w:eastAsia="Calibri" w:cs="Calibri"/>
          <w:sz w:val="28"/>
          <w:szCs w:val="28"/>
          <w:lang w:val="uk-UA" w:eastAsia="en-US"/>
        </w:rPr>
        <w:t xml:space="preserve"> </w:t>
      </w:r>
      <w:r w:rsidR="00D351CE">
        <w:rPr>
          <w:rFonts w:eastAsia="Calibri" w:cs="Calibri"/>
          <w:sz w:val="28"/>
          <w:szCs w:val="28"/>
          <w:lang w:val="uk-UA" w:eastAsia="en-US"/>
        </w:rPr>
        <w:t>Новосанжарської селищної ради Полтавського району Полтавської області</w:t>
      </w:r>
      <w:r w:rsidR="00636C49">
        <w:rPr>
          <w:rFonts w:eastAsia="Calibri" w:cs="Calibri"/>
          <w:sz w:val="28"/>
          <w:szCs w:val="28"/>
          <w:lang w:val="uk-UA" w:eastAsia="en-US"/>
        </w:rPr>
        <w:t>»</w:t>
      </w:r>
      <w:r w:rsidRPr="009E605A">
        <w:rPr>
          <w:sz w:val="28"/>
          <w:szCs w:val="28"/>
          <w:lang w:val="uk-UA"/>
        </w:rPr>
        <w:t>.</w:t>
      </w:r>
    </w:p>
    <w:p w:rsidR="009E605A" w:rsidRPr="009E605A" w:rsidRDefault="009E605A" w:rsidP="008E76F0">
      <w:pPr>
        <w:tabs>
          <w:tab w:val="num" w:pos="710"/>
        </w:tabs>
        <w:ind w:firstLine="567"/>
        <w:jc w:val="both"/>
        <w:rPr>
          <w:sz w:val="28"/>
          <w:szCs w:val="28"/>
          <w:lang w:val="uk-UA"/>
        </w:rPr>
      </w:pPr>
      <w:r w:rsidRPr="009E605A">
        <w:rPr>
          <w:sz w:val="28"/>
          <w:szCs w:val="28"/>
          <w:shd w:val="clear" w:color="auto" w:fill="FFFFFF"/>
          <w:lang w:val="uk-UA"/>
        </w:rPr>
        <w:t>Кошти будуть спрямовані на виплату заробітної плати працівникам, оплату комунальних послуг, на покриття інших поточних витрат підприємства. Кошти, виділені на його утримання з місцевих бюджетів</w:t>
      </w:r>
      <w:r w:rsidR="00636C49">
        <w:rPr>
          <w:sz w:val="28"/>
          <w:szCs w:val="28"/>
          <w:shd w:val="clear" w:color="auto" w:fill="FFFFFF"/>
          <w:lang w:val="uk-UA"/>
        </w:rPr>
        <w:t>,</w:t>
      </w:r>
      <w:r w:rsidRPr="009E605A">
        <w:rPr>
          <w:sz w:val="28"/>
          <w:szCs w:val="28"/>
          <w:shd w:val="clear" w:color="auto" w:fill="FFFFFF"/>
          <w:lang w:val="uk-UA"/>
        </w:rPr>
        <w:t xml:space="preserve"> можуть бути спрямовані для покриття витрат, пов’язаних із господарською діяльністю підприємства,</w:t>
      </w:r>
      <w:bookmarkStart w:id="0" w:name="_GoBack"/>
      <w:bookmarkEnd w:id="0"/>
      <w:r w:rsidRPr="009E605A">
        <w:rPr>
          <w:sz w:val="28"/>
          <w:szCs w:val="28"/>
          <w:shd w:val="clear" w:color="auto" w:fill="FFFFFF"/>
          <w:lang w:val="uk-UA"/>
        </w:rPr>
        <w:t xml:space="preserve"> здійснення капітальних видатків (оновлення чи закупівлю основних засобів, здійснення капітального ремонту тощо) та інших витрат, що забезпечують більш якісне надання медичних послуг. Це покращить якість надання </w:t>
      </w:r>
      <w:r w:rsidRPr="009E605A">
        <w:rPr>
          <w:color w:val="000000"/>
          <w:sz w:val="28"/>
          <w:szCs w:val="28"/>
          <w:shd w:val="clear" w:color="auto" w:fill="FFFFFF"/>
          <w:lang w:val="uk-UA"/>
        </w:rPr>
        <w:t>медичних послуг мешканцям підвідомчих територій обох громад</w:t>
      </w:r>
      <w:r w:rsidRPr="009E605A">
        <w:rPr>
          <w:sz w:val="28"/>
          <w:szCs w:val="28"/>
          <w:lang w:val="uk-UA"/>
        </w:rPr>
        <w:t>.</w:t>
      </w:r>
    </w:p>
    <w:p w:rsidR="009E605A" w:rsidRPr="008E76F0" w:rsidRDefault="009E605A" w:rsidP="008E76F0">
      <w:pPr>
        <w:numPr>
          <w:ilvl w:val="0"/>
          <w:numId w:val="22"/>
        </w:numPr>
        <w:tabs>
          <w:tab w:val="clear" w:pos="1070"/>
          <w:tab w:val="num" w:pos="710"/>
          <w:tab w:val="num" w:pos="1260"/>
        </w:tabs>
        <w:ind w:left="0" w:firstLine="567"/>
        <w:rPr>
          <w:sz w:val="28"/>
          <w:szCs w:val="28"/>
          <w:lang w:val="uk-UA"/>
        </w:rPr>
      </w:pPr>
      <w:r w:rsidRPr="009E605A">
        <w:rPr>
          <w:b/>
          <w:sz w:val="28"/>
          <w:szCs w:val="28"/>
          <w:lang w:val="uk-UA"/>
        </w:rPr>
        <w:t>Інші умови співробітництва</w:t>
      </w:r>
      <w:r w:rsidRPr="008E76F0">
        <w:rPr>
          <w:sz w:val="28"/>
          <w:szCs w:val="28"/>
          <w:lang w:val="uk-UA"/>
        </w:rPr>
        <w:t>:</w:t>
      </w:r>
      <w:r w:rsidR="00085210">
        <w:rPr>
          <w:sz w:val="28"/>
          <w:szCs w:val="28"/>
          <w:lang w:val="uk-UA"/>
        </w:rPr>
        <w:t xml:space="preserve"> немає</w:t>
      </w:r>
      <w:r w:rsidR="008E76F0" w:rsidRPr="008E76F0">
        <w:rPr>
          <w:sz w:val="28"/>
          <w:szCs w:val="28"/>
          <w:lang w:val="uk-UA"/>
        </w:rPr>
        <w:t>.</w:t>
      </w:r>
    </w:p>
    <w:p w:rsidR="008E76F0" w:rsidRDefault="009E605A" w:rsidP="008E76F0">
      <w:pPr>
        <w:numPr>
          <w:ilvl w:val="0"/>
          <w:numId w:val="22"/>
        </w:numPr>
        <w:tabs>
          <w:tab w:val="clear" w:pos="1070"/>
          <w:tab w:val="num" w:pos="710"/>
          <w:tab w:val="num" w:pos="1260"/>
        </w:tabs>
        <w:ind w:left="0" w:firstLine="567"/>
        <w:jc w:val="both"/>
        <w:rPr>
          <w:sz w:val="28"/>
          <w:szCs w:val="28"/>
          <w:lang w:val="uk-UA"/>
        </w:rPr>
      </w:pPr>
      <w:r w:rsidRPr="009E605A">
        <w:rPr>
          <w:b/>
          <w:sz w:val="28"/>
          <w:szCs w:val="28"/>
          <w:lang w:val="uk-UA"/>
        </w:rPr>
        <w:t>Висновок:</w:t>
      </w:r>
      <w:r w:rsidRPr="009E605A">
        <w:rPr>
          <w:sz w:val="28"/>
          <w:szCs w:val="28"/>
          <w:lang w:val="uk-UA"/>
        </w:rPr>
        <w:t xml:space="preserve"> </w:t>
      </w:r>
      <w:r w:rsidRPr="009E605A">
        <w:rPr>
          <w:sz w:val="28"/>
          <w:szCs w:val="28"/>
          <w:lang w:val="uk-UA" w:eastAsia="en-US"/>
        </w:rPr>
        <w:t xml:space="preserve">пропозиція щодо ініціювання співробітництва територіальних громад відповідає інтересам та потребам Новосанжарської </w:t>
      </w:r>
      <w:r w:rsidRPr="00A31C8A">
        <w:rPr>
          <w:sz w:val="28"/>
          <w:szCs w:val="28"/>
          <w:lang w:val="uk-UA" w:eastAsia="en-US"/>
        </w:rPr>
        <w:t xml:space="preserve">селищної </w:t>
      </w:r>
      <w:r w:rsidRPr="009E605A">
        <w:rPr>
          <w:sz w:val="28"/>
          <w:szCs w:val="28"/>
          <w:lang w:val="uk-UA" w:eastAsia="en-US"/>
        </w:rPr>
        <w:t xml:space="preserve">територіальної громади та </w:t>
      </w:r>
      <w:proofErr w:type="spellStart"/>
      <w:r w:rsidRPr="009E605A">
        <w:rPr>
          <w:sz w:val="28"/>
          <w:szCs w:val="28"/>
          <w:lang w:val="uk-UA" w:eastAsia="en-US"/>
        </w:rPr>
        <w:t>Драбинівської</w:t>
      </w:r>
      <w:proofErr w:type="spellEnd"/>
      <w:r w:rsidRPr="009E605A">
        <w:rPr>
          <w:sz w:val="28"/>
          <w:szCs w:val="28"/>
          <w:lang w:val="uk-UA" w:eastAsia="en-US"/>
        </w:rPr>
        <w:t xml:space="preserve"> </w:t>
      </w:r>
      <w:r w:rsidR="00085210">
        <w:rPr>
          <w:sz w:val="28"/>
          <w:szCs w:val="28"/>
          <w:lang w:val="uk-UA" w:eastAsia="en-US"/>
        </w:rPr>
        <w:t xml:space="preserve">сільської </w:t>
      </w:r>
      <w:r w:rsidRPr="009E605A">
        <w:rPr>
          <w:sz w:val="28"/>
          <w:szCs w:val="28"/>
          <w:lang w:val="uk-UA" w:eastAsia="en-US"/>
        </w:rPr>
        <w:t>територіальної громади.</w:t>
      </w:r>
    </w:p>
    <w:p w:rsidR="008E76F0" w:rsidRPr="008E76F0" w:rsidRDefault="008E76F0" w:rsidP="008E76F0">
      <w:pPr>
        <w:rPr>
          <w:sz w:val="28"/>
          <w:szCs w:val="28"/>
          <w:lang w:val="uk-UA"/>
        </w:rPr>
      </w:pPr>
    </w:p>
    <w:p w:rsidR="008E76F0" w:rsidRDefault="008E76F0" w:rsidP="008E76F0">
      <w:pPr>
        <w:rPr>
          <w:sz w:val="28"/>
          <w:szCs w:val="28"/>
          <w:lang w:val="uk-UA"/>
        </w:rPr>
      </w:pPr>
    </w:p>
    <w:p w:rsidR="008E76F0" w:rsidRDefault="008E76F0" w:rsidP="008E76F0">
      <w:pPr>
        <w:rPr>
          <w:sz w:val="28"/>
          <w:szCs w:val="28"/>
          <w:lang w:val="uk-UA"/>
        </w:rPr>
      </w:pPr>
    </w:p>
    <w:p w:rsidR="008E76F0" w:rsidRPr="00396B7D" w:rsidRDefault="008E76F0" w:rsidP="008E76F0">
      <w:pPr>
        <w:jc w:val="both"/>
        <w:rPr>
          <w:sz w:val="28"/>
          <w:szCs w:val="28"/>
          <w:lang w:val="uk-UA"/>
        </w:rPr>
      </w:pPr>
      <w:r w:rsidRPr="00396B7D">
        <w:rPr>
          <w:sz w:val="28"/>
          <w:szCs w:val="28"/>
          <w:lang w:val="uk-UA"/>
        </w:rPr>
        <w:t xml:space="preserve">Керуючий справами виконавчого </w:t>
      </w:r>
    </w:p>
    <w:p w:rsidR="008E76F0" w:rsidRPr="00396B7D" w:rsidRDefault="008E76F0" w:rsidP="008E76F0">
      <w:pPr>
        <w:jc w:val="both"/>
        <w:rPr>
          <w:sz w:val="28"/>
          <w:szCs w:val="28"/>
          <w:lang w:val="uk-UA"/>
        </w:rPr>
      </w:pPr>
      <w:r w:rsidRPr="00396B7D">
        <w:rPr>
          <w:sz w:val="28"/>
          <w:szCs w:val="28"/>
          <w:lang w:val="uk-UA"/>
        </w:rPr>
        <w:t xml:space="preserve">комітету </w:t>
      </w:r>
      <w:r>
        <w:rPr>
          <w:sz w:val="28"/>
          <w:szCs w:val="28"/>
          <w:lang w:val="uk-UA"/>
        </w:rPr>
        <w:t>селищної ради</w:t>
      </w:r>
      <w:r>
        <w:rPr>
          <w:sz w:val="28"/>
          <w:szCs w:val="28"/>
          <w:lang w:val="uk-UA"/>
        </w:rPr>
        <w:tab/>
      </w:r>
      <w:r>
        <w:rPr>
          <w:sz w:val="28"/>
          <w:szCs w:val="28"/>
          <w:lang w:val="uk-UA"/>
        </w:rPr>
        <w:tab/>
      </w:r>
      <w:r>
        <w:rPr>
          <w:sz w:val="28"/>
          <w:szCs w:val="28"/>
          <w:lang w:val="uk-UA"/>
        </w:rPr>
        <w:tab/>
        <w:t xml:space="preserve">                 Валентина ВАСИЛЕНКО</w:t>
      </w:r>
    </w:p>
    <w:p w:rsidR="009E605A" w:rsidRPr="008E76F0" w:rsidRDefault="009E605A" w:rsidP="008E76F0">
      <w:pPr>
        <w:rPr>
          <w:sz w:val="28"/>
          <w:szCs w:val="28"/>
          <w:lang w:val="uk-UA"/>
        </w:rPr>
      </w:pPr>
    </w:p>
    <w:sectPr w:rsidR="009E605A" w:rsidRPr="008E76F0" w:rsidSect="00F74139">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ntiqua">
    <w:altName w:val="Arial"/>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OS-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7D7"/>
    <w:multiLevelType w:val="hybridMultilevel"/>
    <w:tmpl w:val="5134BBD2"/>
    <w:lvl w:ilvl="0" w:tplc="092E8BBE">
      <w:start w:val="3"/>
      <w:numFmt w:val="decimal"/>
      <w:lvlText w:val="%1."/>
      <w:lvlJc w:val="left"/>
      <w:pPr>
        <w:tabs>
          <w:tab w:val="num" w:pos="1070"/>
        </w:tabs>
        <w:ind w:left="1070" w:hanging="360"/>
      </w:pPr>
      <w:rPr>
        <w:rFonts w:hint="default"/>
        <w:b/>
        <w:i w:val="0"/>
        <w:sz w:val="28"/>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1" w15:restartNumberingAfterBreak="0">
    <w:nsid w:val="02AE7E4B"/>
    <w:multiLevelType w:val="hybridMultilevel"/>
    <w:tmpl w:val="700E3666"/>
    <w:lvl w:ilvl="0" w:tplc="B754B6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6C01FB6"/>
    <w:multiLevelType w:val="hybridMultilevel"/>
    <w:tmpl w:val="89F630D0"/>
    <w:lvl w:ilvl="0" w:tplc="D3AC23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AD8186E"/>
    <w:multiLevelType w:val="hybridMultilevel"/>
    <w:tmpl w:val="DC6496E8"/>
    <w:lvl w:ilvl="0" w:tplc="07F81E9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1E7F37FC"/>
    <w:multiLevelType w:val="hybridMultilevel"/>
    <w:tmpl w:val="9D0441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EFE2E5A"/>
    <w:multiLevelType w:val="hybridMultilevel"/>
    <w:tmpl w:val="05CCA9B2"/>
    <w:lvl w:ilvl="0" w:tplc="E164653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38562E9"/>
    <w:multiLevelType w:val="hybridMultilevel"/>
    <w:tmpl w:val="52342E66"/>
    <w:lvl w:ilvl="0" w:tplc="B4443826">
      <w:start w:val="6"/>
      <w:numFmt w:val="bullet"/>
      <w:lvlText w:val="-"/>
      <w:lvlJc w:val="left"/>
      <w:pPr>
        <w:tabs>
          <w:tab w:val="num" w:pos="2055"/>
        </w:tabs>
        <w:ind w:left="2055" w:hanging="115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57D76F1"/>
    <w:multiLevelType w:val="hybridMultilevel"/>
    <w:tmpl w:val="04EE8E8A"/>
    <w:lvl w:ilvl="0" w:tplc="92A40FE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82708EB"/>
    <w:multiLevelType w:val="hybridMultilevel"/>
    <w:tmpl w:val="E892EF74"/>
    <w:lvl w:ilvl="0" w:tplc="6FE663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F5B20"/>
    <w:multiLevelType w:val="hybridMultilevel"/>
    <w:tmpl w:val="50843ED4"/>
    <w:lvl w:ilvl="0" w:tplc="A6BC0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84040D1"/>
    <w:multiLevelType w:val="hybridMultilevel"/>
    <w:tmpl w:val="FD5AFE9A"/>
    <w:lvl w:ilvl="0" w:tplc="808E44E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11E4DC0"/>
    <w:multiLevelType w:val="hybridMultilevel"/>
    <w:tmpl w:val="5142E13C"/>
    <w:lvl w:ilvl="0" w:tplc="727C98E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3030F2B"/>
    <w:multiLevelType w:val="hybridMultilevel"/>
    <w:tmpl w:val="A4246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C663A9B"/>
    <w:multiLevelType w:val="hybridMultilevel"/>
    <w:tmpl w:val="7FF6A0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B1B47"/>
    <w:multiLevelType w:val="hybridMultilevel"/>
    <w:tmpl w:val="7C7C1AF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5532B8A"/>
    <w:multiLevelType w:val="hybridMultilevel"/>
    <w:tmpl w:val="990ABC98"/>
    <w:lvl w:ilvl="0" w:tplc="3460AEBA">
      <w:start w:val="1"/>
      <w:numFmt w:val="decimal"/>
      <w:lvlText w:val="%1."/>
      <w:lvlJc w:val="left"/>
      <w:pPr>
        <w:tabs>
          <w:tab w:val="num" w:pos="2400"/>
        </w:tabs>
        <w:ind w:left="2400" w:hanging="960"/>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15:restartNumberingAfterBreak="0">
    <w:nsid w:val="58131929"/>
    <w:multiLevelType w:val="hybridMultilevel"/>
    <w:tmpl w:val="2BD6105A"/>
    <w:lvl w:ilvl="0" w:tplc="1C20602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622274"/>
    <w:multiLevelType w:val="hybridMultilevel"/>
    <w:tmpl w:val="271E22D0"/>
    <w:lvl w:ilvl="0" w:tplc="ED28D6C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C96E56"/>
    <w:multiLevelType w:val="hybridMultilevel"/>
    <w:tmpl w:val="877AE2DA"/>
    <w:lvl w:ilvl="0" w:tplc="EFA658BC">
      <w:start w:val="2"/>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FFC73AE"/>
    <w:multiLevelType w:val="hybridMultilevel"/>
    <w:tmpl w:val="FF24CAB2"/>
    <w:lvl w:ilvl="0" w:tplc="68202C6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BD6A89"/>
    <w:multiLevelType w:val="hybridMultilevel"/>
    <w:tmpl w:val="F892AF08"/>
    <w:lvl w:ilvl="0" w:tplc="14E26C6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6"/>
  </w:num>
  <w:num w:numId="2">
    <w:abstractNumId w:val="2"/>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8"/>
  </w:num>
  <w:num w:numId="11">
    <w:abstractNumId w:val="20"/>
  </w:num>
  <w:num w:numId="12">
    <w:abstractNumId w:val="6"/>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21"/>
  </w:num>
  <w:num w:numId="18">
    <w:abstractNumId w:val="17"/>
  </w:num>
  <w:num w:numId="19">
    <w:abstractNumId w:val="14"/>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62"/>
    <w:rsid w:val="00001763"/>
    <w:rsid w:val="00015517"/>
    <w:rsid w:val="00017E12"/>
    <w:rsid w:val="000212B5"/>
    <w:rsid w:val="00027CB3"/>
    <w:rsid w:val="00030D3E"/>
    <w:rsid w:val="00033A6B"/>
    <w:rsid w:val="00033B41"/>
    <w:rsid w:val="00041C12"/>
    <w:rsid w:val="000520A0"/>
    <w:rsid w:val="000535A7"/>
    <w:rsid w:val="00054C27"/>
    <w:rsid w:val="0006078C"/>
    <w:rsid w:val="000716C6"/>
    <w:rsid w:val="000718F3"/>
    <w:rsid w:val="000750F0"/>
    <w:rsid w:val="00081731"/>
    <w:rsid w:val="00081A3B"/>
    <w:rsid w:val="00085210"/>
    <w:rsid w:val="00085ACF"/>
    <w:rsid w:val="00086350"/>
    <w:rsid w:val="00091DD3"/>
    <w:rsid w:val="000A12E4"/>
    <w:rsid w:val="000A42B3"/>
    <w:rsid w:val="000B3B44"/>
    <w:rsid w:val="000C119C"/>
    <w:rsid w:val="000C7803"/>
    <w:rsid w:val="000D158F"/>
    <w:rsid w:val="000D6A27"/>
    <w:rsid w:val="000E3D31"/>
    <w:rsid w:val="000E54DC"/>
    <w:rsid w:val="000E5AD3"/>
    <w:rsid w:val="000F376C"/>
    <w:rsid w:val="000F5D13"/>
    <w:rsid w:val="000F7284"/>
    <w:rsid w:val="001013CE"/>
    <w:rsid w:val="001031E1"/>
    <w:rsid w:val="00107040"/>
    <w:rsid w:val="0011148F"/>
    <w:rsid w:val="00120E31"/>
    <w:rsid w:val="00124D88"/>
    <w:rsid w:val="001255C9"/>
    <w:rsid w:val="00134239"/>
    <w:rsid w:val="00137B39"/>
    <w:rsid w:val="001440F7"/>
    <w:rsid w:val="00144DE0"/>
    <w:rsid w:val="00145B6A"/>
    <w:rsid w:val="00146663"/>
    <w:rsid w:val="00154DDC"/>
    <w:rsid w:val="0015724A"/>
    <w:rsid w:val="00160E9F"/>
    <w:rsid w:val="001628DD"/>
    <w:rsid w:val="00163B0F"/>
    <w:rsid w:val="00165011"/>
    <w:rsid w:val="00165D2A"/>
    <w:rsid w:val="00173120"/>
    <w:rsid w:val="001809AE"/>
    <w:rsid w:val="00183B2F"/>
    <w:rsid w:val="00194C75"/>
    <w:rsid w:val="001B3B2A"/>
    <w:rsid w:val="001C4474"/>
    <w:rsid w:val="001D7D51"/>
    <w:rsid w:val="001E41CE"/>
    <w:rsid w:val="001F2ECE"/>
    <w:rsid w:val="00200AF2"/>
    <w:rsid w:val="0020372A"/>
    <w:rsid w:val="00207F7D"/>
    <w:rsid w:val="00210507"/>
    <w:rsid w:val="00211E58"/>
    <w:rsid w:val="002133CF"/>
    <w:rsid w:val="00213801"/>
    <w:rsid w:val="0021799F"/>
    <w:rsid w:val="00222F1A"/>
    <w:rsid w:val="00230BCF"/>
    <w:rsid w:val="00243865"/>
    <w:rsid w:val="00246E62"/>
    <w:rsid w:val="002475DC"/>
    <w:rsid w:val="00247E08"/>
    <w:rsid w:val="002566CC"/>
    <w:rsid w:val="00260B4F"/>
    <w:rsid w:val="002614BD"/>
    <w:rsid w:val="00261E7E"/>
    <w:rsid w:val="00265D3A"/>
    <w:rsid w:val="00276202"/>
    <w:rsid w:val="002776E6"/>
    <w:rsid w:val="00283A21"/>
    <w:rsid w:val="00286D93"/>
    <w:rsid w:val="002908E9"/>
    <w:rsid w:val="00294773"/>
    <w:rsid w:val="002A19F1"/>
    <w:rsid w:val="002B36FD"/>
    <w:rsid w:val="002B40AA"/>
    <w:rsid w:val="002C0F5D"/>
    <w:rsid w:val="002C3EB8"/>
    <w:rsid w:val="002C49CF"/>
    <w:rsid w:val="002E26EA"/>
    <w:rsid w:val="002E539B"/>
    <w:rsid w:val="002E76F0"/>
    <w:rsid w:val="002F1CCD"/>
    <w:rsid w:val="002F3B73"/>
    <w:rsid w:val="002F3C2F"/>
    <w:rsid w:val="002F5CA3"/>
    <w:rsid w:val="002F66D3"/>
    <w:rsid w:val="00303C58"/>
    <w:rsid w:val="003041EF"/>
    <w:rsid w:val="00313B48"/>
    <w:rsid w:val="00313CF6"/>
    <w:rsid w:val="003149A4"/>
    <w:rsid w:val="0032246A"/>
    <w:rsid w:val="00322E77"/>
    <w:rsid w:val="00323E91"/>
    <w:rsid w:val="003357A9"/>
    <w:rsid w:val="003458C6"/>
    <w:rsid w:val="00346E44"/>
    <w:rsid w:val="003523B1"/>
    <w:rsid w:val="00352820"/>
    <w:rsid w:val="00356717"/>
    <w:rsid w:val="003601F4"/>
    <w:rsid w:val="00370A66"/>
    <w:rsid w:val="00376414"/>
    <w:rsid w:val="00376E5E"/>
    <w:rsid w:val="00377465"/>
    <w:rsid w:val="00380EF6"/>
    <w:rsid w:val="00382270"/>
    <w:rsid w:val="003A7B4E"/>
    <w:rsid w:val="003A7DEC"/>
    <w:rsid w:val="003B33F8"/>
    <w:rsid w:val="003B415B"/>
    <w:rsid w:val="003B732D"/>
    <w:rsid w:val="003C6290"/>
    <w:rsid w:val="003C6803"/>
    <w:rsid w:val="003E173A"/>
    <w:rsid w:val="003E5E5A"/>
    <w:rsid w:val="003E6215"/>
    <w:rsid w:val="003F0930"/>
    <w:rsid w:val="003F24EF"/>
    <w:rsid w:val="003F462C"/>
    <w:rsid w:val="00402079"/>
    <w:rsid w:val="004073B7"/>
    <w:rsid w:val="00407680"/>
    <w:rsid w:val="00410EAF"/>
    <w:rsid w:val="0041227B"/>
    <w:rsid w:val="00412C07"/>
    <w:rsid w:val="004310B5"/>
    <w:rsid w:val="004418F8"/>
    <w:rsid w:val="00454B9A"/>
    <w:rsid w:val="0045733D"/>
    <w:rsid w:val="00470CD7"/>
    <w:rsid w:val="00486A37"/>
    <w:rsid w:val="00494C6F"/>
    <w:rsid w:val="004976E3"/>
    <w:rsid w:val="004A715F"/>
    <w:rsid w:val="004B0339"/>
    <w:rsid w:val="004B05BD"/>
    <w:rsid w:val="004B3202"/>
    <w:rsid w:val="004B3F36"/>
    <w:rsid w:val="004B71BF"/>
    <w:rsid w:val="004C1B65"/>
    <w:rsid w:val="004C4710"/>
    <w:rsid w:val="004C52A3"/>
    <w:rsid w:val="004E0AC5"/>
    <w:rsid w:val="004E37BF"/>
    <w:rsid w:val="004E4F40"/>
    <w:rsid w:val="004E59C3"/>
    <w:rsid w:val="005022B5"/>
    <w:rsid w:val="005053DD"/>
    <w:rsid w:val="00514C14"/>
    <w:rsid w:val="0052183E"/>
    <w:rsid w:val="00521F71"/>
    <w:rsid w:val="0052269A"/>
    <w:rsid w:val="00524C2A"/>
    <w:rsid w:val="005271A9"/>
    <w:rsid w:val="005351EF"/>
    <w:rsid w:val="00540938"/>
    <w:rsid w:val="0054226A"/>
    <w:rsid w:val="00556A47"/>
    <w:rsid w:val="005572D8"/>
    <w:rsid w:val="005671BB"/>
    <w:rsid w:val="00567C2D"/>
    <w:rsid w:val="00570160"/>
    <w:rsid w:val="0057328C"/>
    <w:rsid w:val="00575794"/>
    <w:rsid w:val="00580563"/>
    <w:rsid w:val="00581E76"/>
    <w:rsid w:val="00584407"/>
    <w:rsid w:val="00584D63"/>
    <w:rsid w:val="00586B36"/>
    <w:rsid w:val="00591F32"/>
    <w:rsid w:val="005920AB"/>
    <w:rsid w:val="005A1AA0"/>
    <w:rsid w:val="005A6FF1"/>
    <w:rsid w:val="005B283C"/>
    <w:rsid w:val="005C3E48"/>
    <w:rsid w:val="005D5E1D"/>
    <w:rsid w:val="005E2355"/>
    <w:rsid w:val="005E5153"/>
    <w:rsid w:val="005E5303"/>
    <w:rsid w:val="005E685D"/>
    <w:rsid w:val="005E7013"/>
    <w:rsid w:val="005F16BD"/>
    <w:rsid w:val="005F1BD5"/>
    <w:rsid w:val="005F60FF"/>
    <w:rsid w:val="005F62DE"/>
    <w:rsid w:val="006001F4"/>
    <w:rsid w:val="00602DA4"/>
    <w:rsid w:val="00604901"/>
    <w:rsid w:val="0060760D"/>
    <w:rsid w:val="0061119F"/>
    <w:rsid w:val="00611E26"/>
    <w:rsid w:val="00620177"/>
    <w:rsid w:val="006258C4"/>
    <w:rsid w:val="00636C49"/>
    <w:rsid w:val="00637550"/>
    <w:rsid w:val="006545CE"/>
    <w:rsid w:val="0066534D"/>
    <w:rsid w:val="0066671D"/>
    <w:rsid w:val="006715DC"/>
    <w:rsid w:val="00672FD0"/>
    <w:rsid w:val="00675090"/>
    <w:rsid w:val="00690CD4"/>
    <w:rsid w:val="00693EC2"/>
    <w:rsid w:val="006A4813"/>
    <w:rsid w:val="006B5A44"/>
    <w:rsid w:val="006C469E"/>
    <w:rsid w:val="006C472A"/>
    <w:rsid w:val="006C5D52"/>
    <w:rsid w:val="006D13A9"/>
    <w:rsid w:val="006D571C"/>
    <w:rsid w:val="006E2CAE"/>
    <w:rsid w:val="006E7D49"/>
    <w:rsid w:val="006F3222"/>
    <w:rsid w:val="00715914"/>
    <w:rsid w:val="00723E57"/>
    <w:rsid w:val="00727E5B"/>
    <w:rsid w:val="007322F5"/>
    <w:rsid w:val="00734CA0"/>
    <w:rsid w:val="00741CD0"/>
    <w:rsid w:val="00741F01"/>
    <w:rsid w:val="007456B4"/>
    <w:rsid w:val="00745E43"/>
    <w:rsid w:val="00751247"/>
    <w:rsid w:val="00752952"/>
    <w:rsid w:val="007609CA"/>
    <w:rsid w:val="00760C63"/>
    <w:rsid w:val="00765B79"/>
    <w:rsid w:val="007670F6"/>
    <w:rsid w:val="00773F23"/>
    <w:rsid w:val="00777FF6"/>
    <w:rsid w:val="007804DD"/>
    <w:rsid w:val="00780FE6"/>
    <w:rsid w:val="00781FF5"/>
    <w:rsid w:val="00793EA8"/>
    <w:rsid w:val="00793FD7"/>
    <w:rsid w:val="007A2545"/>
    <w:rsid w:val="007A4433"/>
    <w:rsid w:val="007A5114"/>
    <w:rsid w:val="007B203F"/>
    <w:rsid w:val="007B3C02"/>
    <w:rsid w:val="007C2AF2"/>
    <w:rsid w:val="007C7BCF"/>
    <w:rsid w:val="007D1408"/>
    <w:rsid w:val="007D4F5E"/>
    <w:rsid w:val="007E4B15"/>
    <w:rsid w:val="007E5D42"/>
    <w:rsid w:val="007F305B"/>
    <w:rsid w:val="00803276"/>
    <w:rsid w:val="008057AE"/>
    <w:rsid w:val="00810763"/>
    <w:rsid w:val="00812E51"/>
    <w:rsid w:val="00813F1A"/>
    <w:rsid w:val="00815633"/>
    <w:rsid w:val="00821A7B"/>
    <w:rsid w:val="00825EED"/>
    <w:rsid w:val="00831799"/>
    <w:rsid w:val="00833BEB"/>
    <w:rsid w:val="00852366"/>
    <w:rsid w:val="00861A9F"/>
    <w:rsid w:val="00862879"/>
    <w:rsid w:val="0087082D"/>
    <w:rsid w:val="00873211"/>
    <w:rsid w:val="00876818"/>
    <w:rsid w:val="00877CAE"/>
    <w:rsid w:val="00880637"/>
    <w:rsid w:val="008833B9"/>
    <w:rsid w:val="0089008F"/>
    <w:rsid w:val="0089725F"/>
    <w:rsid w:val="008A0AF1"/>
    <w:rsid w:val="008A0BC4"/>
    <w:rsid w:val="008A3051"/>
    <w:rsid w:val="008A42E7"/>
    <w:rsid w:val="008A4A86"/>
    <w:rsid w:val="008C430E"/>
    <w:rsid w:val="008C78DF"/>
    <w:rsid w:val="008E76F0"/>
    <w:rsid w:val="0092405E"/>
    <w:rsid w:val="0093383B"/>
    <w:rsid w:val="0093541A"/>
    <w:rsid w:val="00935643"/>
    <w:rsid w:val="0093642D"/>
    <w:rsid w:val="00936AF0"/>
    <w:rsid w:val="00945210"/>
    <w:rsid w:val="00953D71"/>
    <w:rsid w:val="00956468"/>
    <w:rsid w:val="009566D6"/>
    <w:rsid w:val="009572C7"/>
    <w:rsid w:val="009575AE"/>
    <w:rsid w:val="009643DD"/>
    <w:rsid w:val="00983488"/>
    <w:rsid w:val="00984E4B"/>
    <w:rsid w:val="00986A97"/>
    <w:rsid w:val="00994D98"/>
    <w:rsid w:val="009A4283"/>
    <w:rsid w:val="009B0C7B"/>
    <w:rsid w:val="009B1425"/>
    <w:rsid w:val="009B14E9"/>
    <w:rsid w:val="009B4AC4"/>
    <w:rsid w:val="009C0776"/>
    <w:rsid w:val="009C1100"/>
    <w:rsid w:val="009C50BB"/>
    <w:rsid w:val="009C68FC"/>
    <w:rsid w:val="009C6F54"/>
    <w:rsid w:val="009C7556"/>
    <w:rsid w:val="009D0092"/>
    <w:rsid w:val="009E5BCF"/>
    <w:rsid w:val="009E605A"/>
    <w:rsid w:val="009E6249"/>
    <w:rsid w:val="009E7BD0"/>
    <w:rsid w:val="009F7675"/>
    <w:rsid w:val="00A04464"/>
    <w:rsid w:val="00A052AA"/>
    <w:rsid w:val="00A16C10"/>
    <w:rsid w:val="00A21805"/>
    <w:rsid w:val="00A25981"/>
    <w:rsid w:val="00A2747D"/>
    <w:rsid w:val="00A31C8A"/>
    <w:rsid w:val="00A320E4"/>
    <w:rsid w:val="00A32C48"/>
    <w:rsid w:val="00A3384A"/>
    <w:rsid w:val="00A35283"/>
    <w:rsid w:val="00A455FC"/>
    <w:rsid w:val="00A648E0"/>
    <w:rsid w:val="00A672D1"/>
    <w:rsid w:val="00A672F1"/>
    <w:rsid w:val="00A81BF3"/>
    <w:rsid w:val="00A8307F"/>
    <w:rsid w:val="00A8506E"/>
    <w:rsid w:val="00A85AF1"/>
    <w:rsid w:val="00A91E56"/>
    <w:rsid w:val="00AA43F8"/>
    <w:rsid w:val="00AA5049"/>
    <w:rsid w:val="00AB1B68"/>
    <w:rsid w:val="00AC4936"/>
    <w:rsid w:val="00AD0383"/>
    <w:rsid w:val="00AD1C00"/>
    <w:rsid w:val="00AD4FA5"/>
    <w:rsid w:val="00AE43D4"/>
    <w:rsid w:val="00AE7951"/>
    <w:rsid w:val="00AF5948"/>
    <w:rsid w:val="00B06EB2"/>
    <w:rsid w:val="00B07924"/>
    <w:rsid w:val="00B1230D"/>
    <w:rsid w:val="00B154D3"/>
    <w:rsid w:val="00B30E43"/>
    <w:rsid w:val="00B316A9"/>
    <w:rsid w:val="00B6293A"/>
    <w:rsid w:val="00B8715D"/>
    <w:rsid w:val="00B9630C"/>
    <w:rsid w:val="00B9735E"/>
    <w:rsid w:val="00BA4CCA"/>
    <w:rsid w:val="00BB31E0"/>
    <w:rsid w:val="00BB5938"/>
    <w:rsid w:val="00BB644E"/>
    <w:rsid w:val="00BC2D5D"/>
    <w:rsid w:val="00BC4F54"/>
    <w:rsid w:val="00BC7890"/>
    <w:rsid w:val="00BD21AA"/>
    <w:rsid w:val="00BE1EF7"/>
    <w:rsid w:val="00BE5EAD"/>
    <w:rsid w:val="00BF0598"/>
    <w:rsid w:val="00C034EB"/>
    <w:rsid w:val="00C03D61"/>
    <w:rsid w:val="00C0467B"/>
    <w:rsid w:val="00C04F65"/>
    <w:rsid w:val="00C05C0F"/>
    <w:rsid w:val="00C0689E"/>
    <w:rsid w:val="00C11CE1"/>
    <w:rsid w:val="00C1233C"/>
    <w:rsid w:val="00C1405E"/>
    <w:rsid w:val="00C14B2D"/>
    <w:rsid w:val="00C15664"/>
    <w:rsid w:val="00C202C6"/>
    <w:rsid w:val="00C275CC"/>
    <w:rsid w:val="00C37E26"/>
    <w:rsid w:val="00C412CD"/>
    <w:rsid w:val="00C45B62"/>
    <w:rsid w:val="00C527F1"/>
    <w:rsid w:val="00C64140"/>
    <w:rsid w:val="00C741DD"/>
    <w:rsid w:val="00C7450A"/>
    <w:rsid w:val="00C801F0"/>
    <w:rsid w:val="00C934F3"/>
    <w:rsid w:val="00C96983"/>
    <w:rsid w:val="00CC2C27"/>
    <w:rsid w:val="00CC2DDA"/>
    <w:rsid w:val="00CE345B"/>
    <w:rsid w:val="00CE3543"/>
    <w:rsid w:val="00CE4FC7"/>
    <w:rsid w:val="00CF3923"/>
    <w:rsid w:val="00D07E0E"/>
    <w:rsid w:val="00D124AB"/>
    <w:rsid w:val="00D13EC2"/>
    <w:rsid w:val="00D14CD4"/>
    <w:rsid w:val="00D15EF3"/>
    <w:rsid w:val="00D22061"/>
    <w:rsid w:val="00D25EC5"/>
    <w:rsid w:val="00D26BE4"/>
    <w:rsid w:val="00D351CE"/>
    <w:rsid w:val="00D37B3A"/>
    <w:rsid w:val="00D451D2"/>
    <w:rsid w:val="00D6392D"/>
    <w:rsid w:val="00D71577"/>
    <w:rsid w:val="00D94215"/>
    <w:rsid w:val="00DA12CE"/>
    <w:rsid w:val="00DA2BE7"/>
    <w:rsid w:val="00DB6612"/>
    <w:rsid w:val="00DC406C"/>
    <w:rsid w:val="00DC7A71"/>
    <w:rsid w:val="00DD3B64"/>
    <w:rsid w:val="00DE6D79"/>
    <w:rsid w:val="00DF6194"/>
    <w:rsid w:val="00E01731"/>
    <w:rsid w:val="00E07D29"/>
    <w:rsid w:val="00E105FC"/>
    <w:rsid w:val="00E10F51"/>
    <w:rsid w:val="00E1363E"/>
    <w:rsid w:val="00E25A5D"/>
    <w:rsid w:val="00E30B67"/>
    <w:rsid w:val="00E341DF"/>
    <w:rsid w:val="00E57269"/>
    <w:rsid w:val="00E61E5F"/>
    <w:rsid w:val="00E70516"/>
    <w:rsid w:val="00E833DD"/>
    <w:rsid w:val="00E85DEF"/>
    <w:rsid w:val="00E866A8"/>
    <w:rsid w:val="00EB21A5"/>
    <w:rsid w:val="00EC1F41"/>
    <w:rsid w:val="00EC67E9"/>
    <w:rsid w:val="00ED042C"/>
    <w:rsid w:val="00ED4C74"/>
    <w:rsid w:val="00ED4E9F"/>
    <w:rsid w:val="00EE5276"/>
    <w:rsid w:val="00EF24F0"/>
    <w:rsid w:val="00EF6E0E"/>
    <w:rsid w:val="00EF6FE6"/>
    <w:rsid w:val="00EF7969"/>
    <w:rsid w:val="00EF7BF9"/>
    <w:rsid w:val="00F01B83"/>
    <w:rsid w:val="00F022B5"/>
    <w:rsid w:val="00F11F8A"/>
    <w:rsid w:val="00F14364"/>
    <w:rsid w:val="00F14A8E"/>
    <w:rsid w:val="00F14BEB"/>
    <w:rsid w:val="00F1744D"/>
    <w:rsid w:val="00F303EC"/>
    <w:rsid w:val="00F304F2"/>
    <w:rsid w:val="00F32362"/>
    <w:rsid w:val="00F35752"/>
    <w:rsid w:val="00F51499"/>
    <w:rsid w:val="00F55992"/>
    <w:rsid w:val="00F5631A"/>
    <w:rsid w:val="00F5779A"/>
    <w:rsid w:val="00F57B32"/>
    <w:rsid w:val="00F66B9F"/>
    <w:rsid w:val="00F74139"/>
    <w:rsid w:val="00F82132"/>
    <w:rsid w:val="00F85A9E"/>
    <w:rsid w:val="00F94AA5"/>
    <w:rsid w:val="00F95038"/>
    <w:rsid w:val="00F96517"/>
    <w:rsid w:val="00F97F04"/>
    <w:rsid w:val="00FB6244"/>
    <w:rsid w:val="00FC0E4A"/>
    <w:rsid w:val="00FC22D0"/>
    <w:rsid w:val="00FC2AC5"/>
    <w:rsid w:val="00FD4641"/>
    <w:rsid w:val="00FD5344"/>
    <w:rsid w:val="00FE6F28"/>
    <w:rsid w:val="00FE798E"/>
    <w:rsid w:val="00FF1E5C"/>
    <w:rsid w:val="00FF39AD"/>
    <w:rsid w:val="00FF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809AB"/>
  <w15:chartTrackingRefBased/>
  <w15:docId w15:val="{EA500B39-B001-42E5-8A5B-EFE39F8A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B62"/>
    <w:rPr>
      <w:lang w:val="ru-RU" w:eastAsia="ru-RU"/>
    </w:rPr>
  </w:style>
  <w:style w:type="paragraph" w:styleId="1">
    <w:name w:val="heading 1"/>
    <w:basedOn w:val="a"/>
    <w:next w:val="a"/>
    <w:qFormat/>
    <w:rsid w:val="00C45B62"/>
    <w:pPr>
      <w:keepNext/>
      <w:jc w:val="center"/>
      <w:outlineLvl w:val="0"/>
    </w:pPr>
    <w:rPr>
      <w:b/>
    </w:rPr>
  </w:style>
  <w:style w:type="paragraph" w:styleId="2">
    <w:name w:val="heading 2"/>
    <w:basedOn w:val="a"/>
    <w:next w:val="a"/>
    <w:link w:val="20"/>
    <w:unhideWhenUsed/>
    <w:qFormat/>
    <w:rsid w:val="00A85AF1"/>
    <w:pPr>
      <w:keepNext/>
      <w:spacing w:before="240" w:after="60"/>
      <w:outlineLvl w:val="1"/>
    </w:pPr>
    <w:rPr>
      <w:rFonts w:ascii="Calibri Light"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A3B"/>
    <w:pPr>
      <w:spacing w:before="100" w:beforeAutospacing="1" w:after="100" w:afterAutospacing="1"/>
    </w:pPr>
    <w:rPr>
      <w:sz w:val="24"/>
      <w:szCs w:val="24"/>
    </w:rPr>
  </w:style>
  <w:style w:type="paragraph" w:customStyle="1" w:styleId="a4">
    <w:name w:val="Нормальний текст"/>
    <w:basedOn w:val="a"/>
    <w:rsid w:val="00D25EC5"/>
    <w:pPr>
      <w:spacing w:before="120"/>
      <w:ind w:firstLine="567"/>
    </w:pPr>
    <w:rPr>
      <w:rFonts w:ascii="Antiqua" w:eastAsia="Calibri" w:hAnsi="Antiqua"/>
      <w:sz w:val="26"/>
      <w:lang w:val="uk-UA"/>
    </w:rPr>
  </w:style>
  <w:style w:type="paragraph" w:customStyle="1" w:styleId="a5">
    <w:name w:val="Назва документа"/>
    <w:basedOn w:val="a"/>
    <w:next w:val="a4"/>
    <w:rsid w:val="00D25EC5"/>
    <w:pPr>
      <w:keepNext/>
      <w:keepLines/>
      <w:spacing w:before="240" w:after="240"/>
      <w:jc w:val="center"/>
    </w:pPr>
    <w:rPr>
      <w:rFonts w:ascii="Antiqua" w:eastAsia="Calibri" w:hAnsi="Antiqua"/>
      <w:b/>
      <w:sz w:val="26"/>
      <w:lang w:val="uk-UA"/>
    </w:rPr>
  </w:style>
  <w:style w:type="paragraph" w:styleId="a6">
    <w:name w:val="No Spacing"/>
    <w:uiPriority w:val="1"/>
    <w:qFormat/>
    <w:rsid w:val="006C472A"/>
    <w:pPr>
      <w:widowControl w:val="0"/>
      <w:autoSpaceDE w:val="0"/>
      <w:autoSpaceDN w:val="0"/>
      <w:adjustRightInd w:val="0"/>
    </w:pPr>
    <w:rPr>
      <w:rFonts w:ascii="Arial" w:hAnsi="Arial" w:cs="Arial"/>
      <w:lang w:val="ru-RU" w:eastAsia="ru-RU"/>
    </w:rPr>
  </w:style>
  <w:style w:type="paragraph" w:styleId="a7">
    <w:name w:val="List Paragraph"/>
    <w:basedOn w:val="a"/>
    <w:uiPriority w:val="34"/>
    <w:qFormat/>
    <w:rsid w:val="006C472A"/>
    <w:pPr>
      <w:ind w:left="708"/>
    </w:pPr>
  </w:style>
  <w:style w:type="paragraph" w:customStyle="1" w:styleId="10">
    <w:name w:val="Абзац списка1"/>
    <w:basedOn w:val="a"/>
    <w:rsid w:val="00570160"/>
    <w:pPr>
      <w:ind w:left="720"/>
      <w:contextualSpacing/>
    </w:pPr>
    <w:rPr>
      <w:rFonts w:eastAsia="Calibri"/>
      <w:sz w:val="24"/>
      <w:szCs w:val="24"/>
    </w:rPr>
  </w:style>
  <w:style w:type="paragraph" w:styleId="a8">
    <w:name w:val="Balloon Text"/>
    <w:basedOn w:val="a"/>
    <w:link w:val="a9"/>
    <w:rsid w:val="007322F5"/>
    <w:rPr>
      <w:rFonts w:ascii="Segoe UI" w:hAnsi="Segoe UI"/>
      <w:sz w:val="18"/>
      <w:szCs w:val="18"/>
      <w:lang w:val="x-none" w:eastAsia="x-none"/>
    </w:rPr>
  </w:style>
  <w:style w:type="character" w:customStyle="1" w:styleId="a9">
    <w:name w:val="Текст выноски Знак"/>
    <w:link w:val="a8"/>
    <w:rsid w:val="007322F5"/>
    <w:rPr>
      <w:rFonts w:ascii="Segoe UI" w:hAnsi="Segoe UI" w:cs="Segoe UI"/>
      <w:sz w:val="18"/>
      <w:szCs w:val="18"/>
    </w:rPr>
  </w:style>
  <w:style w:type="paragraph" w:customStyle="1" w:styleId="western">
    <w:name w:val="western"/>
    <w:basedOn w:val="a"/>
    <w:rsid w:val="005E5303"/>
    <w:pPr>
      <w:spacing w:before="100" w:beforeAutospacing="1" w:after="100" w:afterAutospacing="1"/>
    </w:pPr>
    <w:rPr>
      <w:sz w:val="24"/>
      <w:szCs w:val="24"/>
    </w:rPr>
  </w:style>
  <w:style w:type="character" w:customStyle="1" w:styleId="apple-converted-space">
    <w:name w:val="apple-converted-space"/>
    <w:basedOn w:val="a0"/>
    <w:rsid w:val="005E5303"/>
  </w:style>
  <w:style w:type="character" w:customStyle="1" w:styleId="20">
    <w:name w:val="Заголовок 2 Знак"/>
    <w:link w:val="2"/>
    <w:rsid w:val="00A85AF1"/>
    <w:rPr>
      <w:rFonts w:ascii="Calibri Light" w:hAnsi="Calibri Light"/>
      <w:b/>
      <w:bCs/>
      <w:i/>
      <w:iCs/>
      <w:sz w:val="28"/>
      <w:szCs w:val="28"/>
    </w:rPr>
  </w:style>
  <w:style w:type="character" w:styleId="aa">
    <w:name w:val="annotation reference"/>
    <w:basedOn w:val="a0"/>
    <w:rsid w:val="00A3384A"/>
    <w:rPr>
      <w:sz w:val="16"/>
      <w:szCs w:val="16"/>
    </w:rPr>
  </w:style>
  <w:style w:type="paragraph" w:styleId="ab">
    <w:name w:val="annotation text"/>
    <w:basedOn w:val="a"/>
    <w:link w:val="ac"/>
    <w:rsid w:val="00A3384A"/>
  </w:style>
  <w:style w:type="character" w:customStyle="1" w:styleId="ac">
    <w:name w:val="Текст примечания Знак"/>
    <w:basedOn w:val="a0"/>
    <w:link w:val="ab"/>
    <w:rsid w:val="00A3384A"/>
    <w:rPr>
      <w:lang w:val="ru-RU" w:eastAsia="ru-RU"/>
    </w:rPr>
  </w:style>
  <w:style w:type="paragraph" w:styleId="ad">
    <w:name w:val="annotation subject"/>
    <w:basedOn w:val="ab"/>
    <w:next w:val="ab"/>
    <w:link w:val="ae"/>
    <w:rsid w:val="00A3384A"/>
    <w:rPr>
      <w:b/>
      <w:bCs/>
    </w:rPr>
  </w:style>
  <w:style w:type="character" w:customStyle="1" w:styleId="ae">
    <w:name w:val="Тема примечания Знак"/>
    <w:basedOn w:val="ac"/>
    <w:link w:val="ad"/>
    <w:rsid w:val="00A3384A"/>
    <w:rPr>
      <w:b/>
      <w:bCs/>
      <w:lang w:val="ru-RU" w:eastAsia="ru-RU"/>
    </w:rPr>
  </w:style>
  <w:style w:type="paragraph" w:customStyle="1" w:styleId="af">
    <w:name w:val="Знак"/>
    <w:basedOn w:val="a"/>
    <w:rsid w:val="00091DD3"/>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4301">
      <w:bodyDiv w:val="1"/>
      <w:marLeft w:val="0"/>
      <w:marRight w:val="0"/>
      <w:marTop w:val="0"/>
      <w:marBottom w:val="0"/>
      <w:divBdr>
        <w:top w:val="none" w:sz="0" w:space="0" w:color="auto"/>
        <w:left w:val="none" w:sz="0" w:space="0" w:color="auto"/>
        <w:bottom w:val="none" w:sz="0" w:space="0" w:color="auto"/>
        <w:right w:val="none" w:sz="0" w:space="0" w:color="auto"/>
      </w:divBdr>
    </w:div>
    <w:div w:id="509569460">
      <w:bodyDiv w:val="1"/>
      <w:marLeft w:val="0"/>
      <w:marRight w:val="0"/>
      <w:marTop w:val="0"/>
      <w:marBottom w:val="0"/>
      <w:divBdr>
        <w:top w:val="none" w:sz="0" w:space="0" w:color="auto"/>
        <w:left w:val="none" w:sz="0" w:space="0" w:color="auto"/>
        <w:bottom w:val="none" w:sz="0" w:space="0" w:color="auto"/>
        <w:right w:val="none" w:sz="0" w:space="0" w:color="auto"/>
      </w:divBdr>
    </w:div>
    <w:div w:id="538325087">
      <w:bodyDiv w:val="1"/>
      <w:marLeft w:val="0"/>
      <w:marRight w:val="0"/>
      <w:marTop w:val="0"/>
      <w:marBottom w:val="0"/>
      <w:divBdr>
        <w:top w:val="none" w:sz="0" w:space="0" w:color="auto"/>
        <w:left w:val="none" w:sz="0" w:space="0" w:color="auto"/>
        <w:bottom w:val="none" w:sz="0" w:space="0" w:color="auto"/>
        <w:right w:val="none" w:sz="0" w:space="0" w:color="auto"/>
      </w:divBdr>
    </w:div>
    <w:div w:id="649140808">
      <w:bodyDiv w:val="1"/>
      <w:marLeft w:val="0"/>
      <w:marRight w:val="0"/>
      <w:marTop w:val="0"/>
      <w:marBottom w:val="0"/>
      <w:divBdr>
        <w:top w:val="none" w:sz="0" w:space="0" w:color="auto"/>
        <w:left w:val="none" w:sz="0" w:space="0" w:color="auto"/>
        <w:bottom w:val="none" w:sz="0" w:space="0" w:color="auto"/>
        <w:right w:val="none" w:sz="0" w:space="0" w:color="auto"/>
      </w:divBdr>
    </w:div>
    <w:div w:id="675116234">
      <w:bodyDiv w:val="1"/>
      <w:marLeft w:val="0"/>
      <w:marRight w:val="0"/>
      <w:marTop w:val="0"/>
      <w:marBottom w:val="0"/>
      <w:divBdr>
        <w:top w:val="none" w:sz="0" w:space="0" w:color="auto"/>
        <w:left w:val="none" w:sz="0" w:space="0" w:color="auto"/>
        <w:bottom w:val="none" w:sz="0" w:space="0" w:color="auto"/>
        <w:right w:val="none" w:sz="0" w:space="0" w:color="auto"/>
      </w:divBdr>
    </w:div>
    <w:div w:id="818692632">
      <w:bodyDiv w:val="1"/>
      <w:marLeft w:val="0"/>
      <w:marRight w:val="0"/>
      <w:marTop w:val="0"/>
      <w:marBottom w:val="0"/>
      <w:divBdr>
        <w:top w:val="none" w:sz="0" w:space="0" w:color="auto"/>
        <w:left w:val="none" w:sz="0" w:space="0" w:color="auto"/>
        <w:bottom w:val="none" w:sz="0" w:space="0" w:color="auto"/>
        <w:right w:val="none" w:sz="0" w:space="0" w:color="auto"/>
      </w:divBdr>
    </w:div>
    <w:div w:id="1057781036">
      <w:bodyDiv w:val="1"/>
      <w:marLeft w:val="0"/>
      <w:marRight w:val="0"/>
      <w:marTop w:val="0"/>
      <w:marBottom w:val="0"/>
      <w:divBdr>
        <w:top w:val="none" w:sz="0" w:space="0" w:color="auto"/>
        <w:left w:val="none" w:sz="0" w:space="0" w:color="auto"/>
        <w:bottom w:val="none" w:sz="0" w:space="0" w:color="auto"/>
        <w:right w:val="none" w:sz="0" w:space="0" w:color="auto"/>
      </w:divBdr>
    </w:div>
    <w:div w:id="1172255354">
      <w:bodyDiv w:val="1"/>
      <w:marLeft w:val="0"/>
      <w:marRight w:val="0"/>
      <w:marTop w:val="0"/>
      <w:marBottom w:val="0"/>
      <w:divBdr>
        <w:top w:val="none" w:sz="0" w:space="0" w:color="auto"/>
        <w:left w:val="none" w:sz="0" w:space="0" w:color="auto"/>
        <w:bottom w:val="none" w:sz="0" w:space="0" w:color="auto"/>
        <w:right w:val="none" w:sz="0" w:space="0" w:color="auto"/>
      </w:divBdr>
    </w:div>
    <w:div w:id="1246383699">
      <w:bodyDiv w:val="1"/>
      <w:marLeft w:val="0"/>
      <w:marRight w:val="0"/>
      <w:marTop w:val="0"/>
      <w:marBottom w:val="0"/>
      <w:divBdr>
        <w:top w:val="none" w:sz="0" w:space="0" w:color="auto"/>
        <w:left w:val="none" w:sz="0" w:space="0" w:color="auto"/>
        <w:bottom w:val="none" w:sz="0" w:space="0" w:color="auto"/>
        <w:right w:val="none" w:sz="0" w:space="0" w:color="auto"/>
      </w:divBdr>
    </w:div>
    <w:div w:id="1501846638">
      <w:bodyDiv w:val="1"/>
      <w:marLeft w:val="0"/>
      <w:marRight w:val="0"/>
      <w:marTop w:val="0"/>
      <w:marBottom w:val="0"/>
      <w:divBdr>
        <w:top w:val="none" w:sz="0" w:space="0" w:color="auto"/>
        <w:left w:val="none" w:sz="0" w:space="0" w:color="auto"/>
        <w:bottom w:val="none" w:sz="0" w:space="0" w:color="auto"/>
        <w:right w:val="none" w:sz="0" w:space="0" w:color="auto"/>
      </w:divBdr>
    </w:div>
    <w:div w:id="1659113613">
      <w:bodyDiv w:val="1"/>
      <w:marLeft w:val="0"/>
      <w:marRight w:val="0"/>
      <w:marTop w:val="0"/>
      <w:marBottom w:val="0"/>
      <w:divBdr>
        <w:top w:val="none" w:sz="0" w:space="0" w:color="auto"/>
        <w:left w:val="none" w:sz="0" w:space="0" w:color="auto"/>
        <w:bottom w:val="none" w:sz="0" w:space="0" w:color="auto"/>
        <w:right w:val="none" w:sz="0" w:space="0" w:color="auto"/>
      </w:divBdr>
    </w:div>
    <w:div w:id="1676608145">
      <w:bodyDiv w:val="1"/>
      <w:marLeft w:val="0"/>
      <w:marRight w:val="0"/>
      <w:marTop w:val="0"/>
      <w:marBottom w:val="0"/>
      <w:divBdr>
        <w:top w:val="none" w:sz="0" w:space="0" w:color="auto"/>
        <w:left w:val="none" w:sz="0" w:space="0" w:color="auto"/>
        <w:bottom w:val="none" w:sz="0" w:space="0" w:color="auto"/>
        <w:right w:val="none" w:sz="0" w:space="0" w:color="auto"/>
      </w:divBdr>
    </w:div>
    <w:div w:id="17452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rada-1b83d7ba49\&#1076;&#1086;&#1082;&#1091;&#1084;&#1077;&#1085;&#1090;&#1099;\&#1075;&#1077;&#1088;&#1073;%20&#1090;&#1072;%20&#1087;&#1088;&#1072;&#1087;&#1086;&#1088;\ger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6CBF9-96AE-48DE-A4D0-B28C40E7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769</Words>
  <Characters>6471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7226</CharactersWithSpaces>
  <SharedDoc>false</SharedDoc>
  <HLinks>
    <vt:vector size="6" baseType="variant">
      <vt:variant>
        <vt:i4>6685811</vt:i4>
      </vt:variant>
      <vt:variant>
        <vt:i4>-1</vt:i4>
      </vt:variant>
      <vt:variant>
        <vt:i4>1026</vt:i4>
      </vt:variant>
      <vt:variant>
        <vt:i4>1</vt:i4>
      </vt:variant>
      <vt:variant>
        <vt:lpwstr>\\rada-1b83d7ba49\документы\герб та прапор\gerb.gif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cp:lastModifiedBy>
  <cp:revision>7</cp:revision>
  <cp:lastPrinted>2023-01-30T09:03:00Z</cp:lastPrinted>
  <dcterms:created xsi:type="dcterms:W3CDTF">2023-01-24T13:45:00Z</dcterms:created>
  <dcterms:modified xsi:type="dcterms:W3CDTF">2023-01-30T09:03:00Z</dcterms:modified>
</cp:coreProperties>
</file>